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7892" w:rsidRPr="009079E9" w:rsidRDefault="000A6C30" w:rsidP="008A7892">
      <w:pPr>
        <w:tabs>
          <w:tab w:val="left" w:pos="7655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ООО «Центр Технических Э</w:t>
      </w:r>
      <w:r w:rsidR="008A7892" w:rsidRPr="009079E9">
        <w:rPr>
          <w:rFonts w:ascii="Times New Roman" w:hAnsi="Times New Roman" w:cs="Times New Roman"/>
          <w:sz w:val="24"/>
          <w:szCs w:val="24"/>
        </w:rPr>
        <w:t>кспертиз»</w:t>
      </w:r>
    </w:p>
    <w:p w:rsidR="008A7892" w:rsidRPr="009079E9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Pr="009079E9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Pr="009079E9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079E9">
        <w:rPr>
          <w:rFonts w:ascii="Times New Roman" w:hAnsi="Times New Roman" w:cs="Times New Roman"/>
          <w:b/>
          <w:sz w:val="32"/>
          <w:szCs w:val="32"/>
        </w:rPr>
        <w:t>ПРОЕКТ</w:t>
      </w:r>
    </w:p>
    <w:p w:rsidR="008A7892" w:rsidRPr="009079E9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</w:t>
      </w:r>
      <w:r w:rsidRPr="009079E9">
        <w:rPr>
          <w:rFonts w:ascii="Times New Roman" w:hAnsi="Times New Roman" w:cs="Times New Roman"/>
          <w:b/>
          <w:sz w:val="32"/>
          <w:szCs w:val="32"/>
        </w:rPr>
        <w:t>еконструкции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9079E9">
        <w:rPr>
          <w:rFonts w:ascii="Times New Roman" w:hAnsi="Times New Roman" w:cs="Times New Roman"/>
          <w:b/>
          <w:sz w:val="32"/>
          <w:szCs w:val="32"/>
        </w:rPr>
        <w:t>кранов козловых контейнерных</w:t>
      </w:r>
    </w:p>
    <w:p w:rsidR="008A7892" w:rsidRPr="008A7892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типа МККС-42Км производства ОАО «Балткран»</w:t>
      </w:r>
    </w:p>
    <w:p w:rsidR="008A7892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Изыскательно-расчетная часть</w:t>
      </w:r>
    </w:p>
    <w:p w:rsidR="008A7892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A7892" w:rsidRPr="003F2535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Пояснительная записка</w:t>
      </w:r>
    </w:p>
    <w:p w:rsidR="008A7892" w:rsidRDefault="008A7892" w:rsidP="008A7892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36.МККС.001.000-000 ПЗ</w:t>
      </w: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Pr="003C6606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Pr="003C6606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A7892" w:rsidRDefault="008A7892" w:rsidP="008A789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D670C" w:rsidRDefault="008A7892" w:rsidP="008A7892">
      <w:pPr>
        <w:pStyle w:val="a4"/>
        <w:tabs>
          <w:tab w:val="left" w:pos="10206"/>
        </w:tabs>
        <w:ind w:left="567" w:right="284"/>
        <w:jc w:val="center"/>
        <w:sectPr w:rsidR="003D670C" w:rsidSect="00542C62">
          <w:headerReference w:type="default" r:id="rId8"/>
          <w:pgSz w:w="11906" w:h="16838"/>
          <w:pgMar w:top="993" w:right="566" w:bottom="567" w:left="1134" w:header="142" w:footer="708" w:gutter="0"/>
          <w:cols w:space="708"/>
          <w:docGrid w:linePitch="360"/>
        </w:sectPr>
      </w:pPr>
      <w:r w:rsidRPr="00703C8F">
        <w:rPr>
          <w:rFonts w:ascii="Times New Roman" w:hAnsi="Times New Roman" w:cs="Times New Roman"/>
          <w:sz w:val="24"/>
          <w:szCs w:val="24"/>
        </w:rPr>
        <w:t>Киров 2015г.</w:t>
      </w:r>
    </w:p>
    <w:p w:rsidR="001307DB" w:rsidRDefault="00542E69" w:rsidP="006B5076">
      <w:pPr>
        <w:tabs>
          <w:tab w:val="left" w:pos="10206"/>
        </w:tabs>
        <w:spacing w:line="360" w:lineRule="auto"/>
        <w:ind w:left="567" w:firstLine="539"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FA43BC">
        <w:rPr>
          <w:rFonts w:ascii="Times New Roman" w:eastAsia="Calibri" w:hAnsi="Times New Roman" w:cs="Times New Roman"/>
          <w:sz w:val="24"/>
          <w:szCs w:val="24"/>
        </w:rPr>
        <w:lastRenderedPageBreak/>
        <w:t>С</w:t>
      </w:r>
      <w:r w:rsidR="001307DB" w:rsidRPr="00FA43BC">
        <w:rPr>
          <w:rFonts w:ascii="Times New Roman" w:eastAsia="Calibri" w:hAnsi="Times New Roman" w:cs="Times New Roman"/>
          <w:sz w:val="24"/>
          <w:szCs w:val="24"/>
        </w:rPr>
        <w:t>ОДЕРЖАНИЕ</w:t>
      </w:r>
    </w:p>
    <w:p w:rsidR="008A7892" w:rsidRPr="008A7892" w:rsidRDefault="008A7892" w:rsidP="008A7892">
      <w:pPr>
        <w:pStyle w:val="ad"/>
        <w:widowControl w:val="0"/>
        <w:numPr>
          <w:ilvl w:val="0"/>
          <w:numId w:val="5"/>
        </w:numPr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left="567" w:right="851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7892">
        <w:rPr>
          <w:rFonts w:ascii="Times New Roman" w:hAnsi="Times New Roman" w:cs="Times New Roman"/>
          <w:sz w:val="24"/>
          <w:szCs w:val="24"/>
        </w:rPr>
        <w:t>Общие положения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……………………………………………………………………</w:t>
      </w:r>
      <w:r w:rsidR="003C6606">
        <w:rPr>
          <w:rFonts w:ascii="Times New Roman" w:hAnsi="Times New Roman" w:cs="Times New Roman"/>
          <w:sz w:val="24"/>
          <w:szCs w:val="24"/>
          <w:lang w:val="en-US"/>
        </w:rPr>
        <w:t>3</w:t>
      </w:r>
    </w:p>
    <w:p w:rsidR="008A7892" w:rsidRPr="008A7892" w:rsidRDefault="008A7892" w:rsidP="008A7892">
      <w:pPr>
        <w:pStyle w:val="ad"/>
        <w:widowControl w:val="0"/>
        <w:numPr>
          <w:ilvl w:val="0"/>
          <w:numId w:val="5"/>
        </w:numPr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left="567" w:right="851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7892">
        <w:rPr>
          <w:rFonts w:ascii="Times New Roman" w:hAnsi="Times New Roman" w:cs="Times New Roman"/>
          <w:sz w:val="24"/>
          <w:szCs w:val="24"/>
        </w:rPr>
        <w:t>Сравнительный анализ кранов МККС-42Км зав. № 24, 39, 47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3C6606" w:rsidRPr="003C6606">
        <w:rPr>
          <w:rFonts w:ascii="Times New Roman" w:hAnsi="Times New Roman" w:cs="Times New Roman"/>
          <w:sz w:val="24"/>
          <w:szCs w:val="24"/>
        </w:rPr>
        <w:t>…………….</w:t>
      </w:r>
      <w:r w:rsidR="003C6606">
        <w:rPr>
          <w:rFonts w:ascii="Times New Roman" w:hAnsi="Times New Roman" w:cs="Times New Roman"/>
          <w:sz w:val="24"/>
          <w:szCs w:val="24"/>
          <w:lang w:val="en-US"/>
        </w:rPr>
        <w:t>..</w:t>
      </w:r>
      <w:r w:rsidR="003C6606" w:rsidRPr="003C6606">
        <w:rPr>
          <w:rFonts w:ascii="Times New Roman" w:hAnsi="Times New Roman" w:cs="Times New Roman"/>
          <w:sz w:val="24"/>
          <w:szCs w:val="24"/>
        </w:rPr>
        <w:t>……4</w:t>
      </w:r>
    </w:p>
    <w:p w:rsidR="008A7892" w:rsidRPr="008A7892" w:rsidRDefault="008A7892" w:rsidP="008A7892">
      <w:pPr>
        <w:pStyle w:val="ad"/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567" w:right="851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7892">
        <w:rPr>
          <w:rFonts w:ascii="Times New Roman" w:hAnsi="Times New Roman" w:cs="Times New Roman"/>
          <w:sz w:val="24"/>
          <w:szCs w:val="24"/>
        </w:rPr>
        <w:t>Статический расчет несущих металлоконструкций козловых контейнерных кранов типа МККС-42Км до реконструкции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3C6606">
        <w:rPr>
          <w:rFonts w:ascii="Times New Roman" w:hAnsi="Times New Roman" w:cs="Times New Roman"/>
          <w:sz w:val="24"/>
          <w:szCs w:val="24"/>
        </w:rPr>
        <w:t>…………………………………………</w:t>
      </w:r>
      <w:r w:rsidR="003C6606" w:rsidRPr="003C6606">
        <w:rPr>
          <w:rFonts w:ascii="Times New Roman" w:hAnsi="Times New Roman" w:cs="Times New Roman"/>
          <w:sz w:val="24"/>
          <w:szCs w:val="24"/>
        </w:rPr>
        <w:t>...21</w:t>
      </w:r>
    </w:p>
    <w:p w:rsidR="008A7892" w:rsidRPr="008A7892" w:rsidRDefault="008A7892" w:rsidP="008A7892">
      <w:pPr>
        <w:pStyle w:val="ad"/>
        <w:widowControl w:val="0"/>
        <w:numPr>
          <w:ilvl w:val="0"/>
          <w:numId w:val="5"/>
        </w:numPr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left="567" w:right="851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7892">
        <w:rPr>
          <w:rFonts w:ascii="Times New Roman" w:hAnsi="Times New Roman" w:cs="Times New Roman"/>
          <w:sz w:val="24"/>
          <w:szCs w:val="24"/>
        </w:rPr>
        <w:t>Статический расчет несущих металлоконструкций козловых контейнерных кранов типа МККС-42Км после реконструкции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3C6606">
        <w:rPr>
          <w:rFonts w:ascii="Times New Roman" w:hAnsi="Times New Roman" w:cs="Times New Roman"/>
          <w:sz w:val="24"/>
          <w:szCs w:val="24"/>
        </w:rPr>
        <w:t>……………………………………</w:t>
      </w:r>
      <w:r w:rsidR="003C6606" w:rsidRPr="003C6606">
        <w:rPr>
          <w:rFonts w:ascii="Times New Roman" w:hAnsi="Times New Roman" w:cs="Times New Roman"/>
          <w:sz w:val="24"/>
          <w:szCs w:val="24"/>
        </w:rPr>
        <w:t>.</w:t>
      </w:r>
      <w:r w:rsidR="003C6606">
        <w:rPr>
          <w:rFonts w:ascii="Times New Roman" w:hAnsi="Times New Roman" w:cs="Times New Roman"/>
          <w:sz w:val="24"/>
          <w:szCs w:val="24"/>
        </w:rPr>
        <w:t>…</w:t>
      </w:r>
      <w:r w:rsidR="003C6606" w:rsidRPr="003C6606">
        <w:rPr>
          <w:rFonts w:ascii="Times New Roman" w:hAnsi="Times New Roman" w:cs="Times New Roman"/>
          <w:sz w:val="24"/>
          <w:szCs w:val="24"/>
        </w:rPr>
        <w:t>33</w:t>
      </w:r>
    </w:p>
    <w:p w:rsidR="009A7F10" w:rsidRPr="008A7892" w:rsidRDefault="009A7F10" w:rsidP="009A7F10">
      <w:pPr>
        <w:pStyle w:val="ad"/>
        <w:widowControl w:val="0"/>
        <w:numPr>
          <w:ilvl w:val="0"/>
          <w:numId w:val="5"/>
        </w:numPr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left="567" w:right="851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7892">
        <w:rPr>
          <w:rFonts w:ascii="Times New Roman" w:hAnsi="Times New Roman" w:cs="Times New Roman"/>
          <w:sz w:val="24"/>
          <w:szCs w:val="24"/>
        </w:rPr>
        <w:t>Статический расчет несущих металлоконструкций грузовой тележки после реконструкции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</w:t>
      </w:r>
      <w:r w:rsidR="00E953E6">
        <w:rPr>
          <w:rFonts w:ascii="Times New Roman" w:hAnsi="Times New Roman" w:cs="Times New Roman"/>
          <w:sz w:val="24"/>
          <w:szCs w:val="24"/>
        </w:rPr>
        <w:t>45</w:t>
      </w:r>
    </w:p>
    <w:p w:rsidR="008A7892" w:rsidRPr="008A7892" w:rsidRDefault="008A7892" w:rsidP="008A7892">
      <w:pPr>
        <w:pStyle w:val="ad"/>
        <w:widowControl w:val="0"/>
        <w:numPr>
          <w:ilvl w:val="0"/>
          <w:numId w:val="5"/>
        </w:numPr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0" w:line="360" w:lineRule="auto"/>
        <w:ind w:left="567" w:right="851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7892">
        <w:rPr>
          <w:rFonts w:ascii="Times New Roman" w:hAnsi="Times New Roman" w:cs="Times New Roman"/>
          <w:sz w:val="24"/>
          <w:szCs w:val="24"/>
        </w:rPr>
        <w:t>Поверочные расчёты приводов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3C6606">
        <w:rPr>
          <w:rFonts w:ascii="Times New Roman" w:hAnsi="Times New Roman" w:cs="Times New Roman"/>
          <w:sz w:val="24"/>
          <w:szCs w:val="24"/>
          <w:lang w:val="en-US"/>
        </w:rPr>
        <w:t>……………………………………………………</w:t>
      </w:r>
      <w:r w:rsidR="00F45F00">
        <w:rPr>
          <w:rFonts w:ascii="Times New Roman" w:hAnsi="Times New Roman" w:cs="Times New Roman"/>
          <w:sz w:val="24"/>
          <w:szCs w:val="24"/>
        </w:rPr>
        <w:t>50</w:t>
      </w:r>
    </w:p>
    <w:p w:rsidR="00FA43BC" w:rsidRDefault="00FA43BC" w:rsidP="006B5076">
      <w:pPr>
        <w:tabs>
          <w:tab w:val="left" w:pos="10206"/>
        </w:tabs>
        <w:spacing w:line="360" w:lineRule="auto"/>
        <w:ind w:left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967B7" w:rsidRDefault="00B967B7" w:rsidP="006B5076">
      <w:pPr>
        <w:tabs>
          <w:tab w:val="left" w:pos="10206"/>
        </w:tabs>
        <w:spacing w:line="360" w:lineRule="auto"/>
        <w:ind w:left="567"/>
        <w:jc w:val="center"/>
        <w:rPr>
          <w:rFonts w:ascii="Times New Roman" w:eastAsia="Calibri" w:hAnsi="Times New Roman" w:cs="Times New Roman"/>
          <w:b/>
          <w:sz w:val="24"/>
          <w:szCs w:val="24"/>
        </w:rPr>
        <w:sectPr w:rsidR="00B967B7" w:rsidSect="00B967B7">
          <w:headerReference w:type="default" r:id="rId9"/>
          <w:pgSz w:w="11906" w:h="16838"/>
          <w:pgMar w:top="1249" w:right="282" w:bottom="1134" w:left="1134" w:header="567" w:footer="708" w:gutter="0"/>
          <w:cols w:space="708"/>
          <w:docGrid w:linePitch="360"/>
        </w:sectPr>
      </w:pPr>
    </w:p>
    <w:p w:rsidR="00C3786B" w:rsidRPr="00545D74" w:rsidRDefault="00C3786B" w:rsidP="00AB7B32">
      <w:pPr>
        <w:spacing w:after="0" w:line="360" w:lineRule="auto"/>
        <w:ind w:left="709"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5AF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 </w:t>
      </w:r>
      <w:r w:rsidRPr="00545D74">
        <w:rPr>
          <w:rFonts w:ascii="Times New Roman" w:hAnsi="Times New Roman" w:cs="Times New Roman"/>
          <w:b/>
          <w:sz w:val="24"/>
          <w:szCs w:val="24"/>
        </w:rPr>
        <w:t>Общие положения.</w:t>
      </w:r>
    </w:p>
    <w:p w:rsidR="00C3786B" w:rsidRPr="00B20A78" w:rsidRDefault="00C3786B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B02DF">
        <w:rPr>
          <w:rFonts w:ascii="Times New Roman" w:hAnsi="Times New Roman" w:cs="Times New Roman"/>
          <w:sz w:val="24"/>
          <w:szCs w:val="24"/>
        </w:rPr>
        <w:t>Расчетно-пояснительная записка составлена к проекту реконструкции кранов козловых контейнерных типа МККС-42Км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B20A78">
        <w:rPr>
          <w:rFonts w:ascii="Times New Roman" w:hAnsi="Times New Roman" w:cs="Times New Roman"/>
          <w:sz w:val="28"/>
          <w:szCs w:val="28"/>
        </w:rPr>
        <w:t xml:space="preserve"> </w:t>
      </w:r>
      <w:r w:rsidRPr="00B20A78">
        <w:rPr>
          <w:rFonts w:ascii="Times New Roman" w:hAnsi="Times New Roman" w:cs="Times New Roman"/>
          <w:sz w:val="24"/>
          <w:szCs w:val="24"/>
        </w:rPr>
        <w:t xml:space="preserve">предназначенных для </w:t>
      </w:r>
      <w:r>
        <w:rPr>
          <w:rFonts w:ascii="Times New Roman" w:hAnsi="Times New Roman" w:cs="Times New Roman"/>
          <w:sz w:val="24"/>
          <w:szCs w:val="24"/>
        </w:rPr>
        <w:t>перегрузки</w:t>
      </w:r>
      <w:r w:rsidRPr="00B20A78">
        <w:rPr>
          <w:rFonts w:ascii="Times New Roman" w:hAnsi="Times New Roman" w:cs="Times New Roman"/>
          <w:sz w:val="24"/>
          <w:szCs w:val="24"/>
        </w:rPr>
        <w:t xml:space="preserve"> крупнотоннажных контейнеров</w:t>
      </w:r>
      <w:r>
        <w:rPr>
          <w:rFonts w:ascii="Times New Roman" w:hAnsi="Times New Roman" w:cs="Times New Roman"/>
          <w:sz w:val="24"/>
          <w:szCs w:val="24"/>
        </w:rPr>
        <w:t xml:space="preserve"> производства</w:t>
      </w:r>
      <w:r w:rsidRPr="007B02DF">
        <w:rPr>
          <w:rFonts w:ascii="Times New Roman" w:hAnsi="Times New Roman" w:cs="Times New Roman"/>
          <w:sz w:val="24"/>
          <w:szCs w:val="24"/>
        </w:rPr>
        <w:t xml:space="preserve"> ОАО «Балткран». Реконструкция вызвана необходимостью повышения грузоподъемности кранов до 3</w:t>
      </w:r>
      <w:r>
        <w:rPr>
          <w:rFonts w:ascii="Times New Roman" w:hAnsi="Times New Roman" w:cs="Times New Roman"/>
          <w:sz w:val="24"/>
          <w:szCs w:val="24"/>
        </w:rPr>
        <w:t>6т, снижению статических и динамических нагрузок</w:t>
      </w:r>
      <w:r w:rsidR="005D72E6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p w:rsidR="00C3786B" w:rsidRPr="00B20A78" w:rsidRDefault="00C3786B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Металлоконструкция моста козлового контейнерного крана типа МККС-42Км производства ОАО «Балткран» выполнена в виде треугольной фермы. Верхний пояс представляет собой трубный прокат диаметром 325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20A78">
        <w:rPr>
          <w:rFonts w:ascii="Times New Roman" w:hAnsi="Times New Roman" w:cs="Times New Roman"/>
          <w:sz w:val="24"/>
          <w:szCs w:val="24"/>
        </w:rPr>
        <w:t>мм, нижние пояса сварные коробчатого сечения. Мост фланцами соединен с ригелями жестких и гибких опор, выполненных из трубного проката. Опоры шарнирно соединены с ригелями и стяжными балками. Ходовые тележки балансирные, соединены с опорами осями.</w:t>
      </w:r>
    </w:p>
    <w:p w:rsidR="00C3786B" w:rsidRPr="00B20A78" w:rsidRDefault="00C3786B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Грузовая тележка поворотная, рамной конструкции, подвесная, опирается ходовыми колесами на рельсовый подтележечный путь, установленный на нижние пояса моста.</w:t>
      </w:r>
    </w:p>
    <w:p w:rsidR="00C3786B" w:rsidRPr="007B02DF" w:rsidRDefault="00C3786B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B02DF">
        <w:rPr>
          <w:rFonts w:ascii="Times New Roman" w:hAnsi="Times New Roman" w:cs="Times New Roman"/>
          <w:sz w:val="24"/>
          <w:szCs w:val="24"/>
        </w:rPr>
        <w:t>Кран предназначен для работы на открытом воздухе в диапазоне рабочих температур от минус 40 до плюс 40ºС.</w:t>
      </w:r>
    </w:p>
    <w:p w:rsidR="00C3786B" w:rsidRPr="00B20A78" w:rsidRDefault="00C3786B" w:rsidP="00AB7B32">
      <w:pPr>
        <w:spacing w:after="0" w:line="360" w:lineRule="auto"/>
        <w:ind w:left="709" w:firstLine="851"/>
        <w:jc w:val="center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Технические характеристики крана</w:t>
      </w:r>
    </w:p>
    <w:p w:rsidR="00C3786B" w:rsidRPr="00B20A78" w:rsidRDefault="00C3786B" w:rsidP="00AB7B32">
      <w:pPr>
        <w:numPr>
          <w:ilvl w:val="0"/>
          <w:numId w:val="6"/>
        </w:num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Грузоподъемность, т ………………………………………. 35</w:t>
      </w:r>
    </w:p>
    <w:p w:rsidR="00C3786B" w:rsidRPr="00B20A78" w:rsidRDefault="00C3786B" w:rsidP="00AB7B32">
      <w:pPr>
        <w:numPr>
          <w:ilvl w:val="0"/>
          <w:numId w:val="6"/>
        </w:num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ролет, м …………………………………………………… 25</w:t>
      </w:r>
      <w:r w:rsidRPr="00B20A78">
        <w:rPr>
          <w:rFonts w:ascii="Times New Roman" w:hAnsi="Times New Roman" w:cs="Times New Roman"/>
          <w:sz w:val="24"/>
          <w:szCs w:val="24"/>
        </w:rPr>
        <w:t>,0</w:t>
      </w:r>
    </w:p>
    <w:p w:rsidR="00C3786B" w:rsidRPr="00B20A78" w:rsidRDefault="00C3786B" w:rsidP="00AB7B32">
      <w:pPr>
        <w:numPr>
          <w:ilvl w:val="0"/>
          <w:numId w:val="6"/>
        </w:num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Выле</w:t>
      </w:r>
      <w:r>
        <w:rPr>
          <w:rFonts w:ascii="Times New Roman" w:hAnsi="Times New Roman" w:cs="Times New Roman"/>
          <w:sz w:val="24"/>
          <w:szCs w:val="24"/>
        </w:rPr>
        <w:t>т консолей, м ………………………………………… 8,0/8,0</w:t>
      </w:r>
    </w:p>
    <w:p w:rsidR="00C3786B" w:rsidRPr="00B20A78" w:rsidRDefault="00C3786B" w:rsidP="00AB7B32">
      <w:pPr>
        <w:numPr>
          <w:ilvl w:val="0"/>
          <w:numId w:val="6"/>
        </w:num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>Класс использования (режим работы) …………………… А5 (5К)</w:t>
      </w:r>
    </w:p>
    <w:p w:rsidR="00C3786B" w:rsidRPr="00B20A78" w:rsidRDefault="00C3786B" w:rsidP="00AB7B32">
      <w:pPr>
        <w:numPr>
          <w:ilvl w:val="0"/>
          <w:numId w:val="6"/>
        </w:num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Скорости:</w:t>
      </w:r>
    </w:p>
    <w:p w:rsidR="00C3786B" w:rsidRPr="00B20A78" w:rsidRDefault="00C3786B" w:rsidP="00AB7B32">
      <w:p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</w:rPr>
        <w:t>- подъема, м/мин …………………………………………12</w:t>
      </w:r>
    </w:p>
    <w:p w:rsidR="00C3786B" w:rsidRPr="00B20A78" w:rsidRDefault="00C3786B" w:rsidP="00AB7B32">
      <w:p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 xml:space="preserve">               - передвижения крана, м/</w:t>
      </w:r>
      <w:r>
        <w:rPr>
          <w:rFonts w:ascii="Times New Roman" w:hAnsi="Times New Roman" w:cs="Times New Roman"/>
          <w:sz w:val="24"/>
          <w:szCs w:val="24"/>
        </w:rPr>
        <w:t>мин</w:t>
      </w:r>
      <w:r w:rsidRPr="00B20A78">
        <w:rPr>
          <w:rFonts w:ascii="Times New Roman" w:hAnsi="Times New Roman" w:cs="Times New Roman"/>
          <w:sz w:val="24"/>
          <w:szCs w:val="24"/>
        </w:rPr>
        <w:t xml:space="preserve"> ……………………………</w:t>
      </w:r>
      <w:r>
        <w:rPr>
          <w:rFonts w:ascii="Times New Roman" w:hAnsi="Times New Roman" w:cs="Times New Roman"/>
          <w:sz w:val="24"/>
          <w:szCs w:val="24"/>
        </w:rPr>
        <w:t>60</w:t>
      </w:r>
    </w:p>
    <w:p w:rsidR="00C3786B" w:rsidRPr="00B20A78" w:rsidRDefault="00C3786B" w:rsidP="00AB7B32">
      <w:p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B20A78">
        <w:rPr>
          <w:rFonts w:ascii="Times New Roman" w:hAnsi="Times New Roman" w:cs="Times New Roman"/>
          <w:sz w:val="24"/>
          <w:szCs w:val="24"/>
        </w:rPr>
        <w:t xml:space="preserve">               - передв</w:t>
      </w:r>
      <w:r>
        <w:rPr>
          <w:rFonts w:ascii="Times New Roman" w:hAnsi="Times New Roman" w:cs="Times New Roman"/>
          <w:sz w:val="24"/>
          <w:szCs w:val="24"/>
        </w:rPr>
        <w:t>ижения тележки, м/мин ……………………….. 40</w:t>
      </w:r>
    </w:p>
    <w:p w:rsidR="00C3786B" w:rsidRPr="00545D74" w:rsidRDefault="00C3786B" w:rsidP="00AB7B32">
      <w:pPr>
        <w:spacing w:after="0" w:line="360" w:lineRule="auto"/>
        <w:ind w:left="709"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br w:type="page"/>
      </w:r>
      <w:r w:rsidRPr="00545D74">
        <w:rPr>
          <w:rFonts w:ascii="Times New Roman" w:hAnsi="Times New Roman" w:cs="Times New Roman"/>
          <w:b/>
          <w:sz w:val="24"/>
          <w:szCs w:val="24"/>
        </w:rPr>
        <w:lastRenderedPageBreak/>
        <w:t>2 Сравнительный анализ кранов МККС-42Км</w:t>
      </w:r>
    </w:p>
    <w:p w:rsidR="00C3786B" w:rsidRPr="005215A6" w:rsidRDefault="00C3786B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215A6">
        <w:rPr>
          <w:rFonts w:ascii="Times New Roman" w:hAnsi="Times New Roman" w:cs="Times New Roman"/>
          <w:sz w:val="24"/>
          <w:szCs w:val="24"/>
        </w:rPr>
        <w:t>Для обеспечения достоверности типового поверочного расчета несущих металлоконструкций крана, реализовав совокупность наиболее неблагоприятных факторов в расчетной модели, был произведен анализ статистических данных по трем кранам типа МККС-42Км, расположенных в филиалах ПАО «Трансконтейнер» в городах Магнитогорск, Уфа, Киров. В ходе анализа были обработаны следующие показатели:</w:t>
      </w:r>
      <w:r>
        <w:rPr>
          <w:rFonts w:ascii="Times New Roman" w:hAnsi="Times New Roman" w:cs="Times New Roman"/>
          <w:sz w:val="24"/>
          <w:szCs w:val="24"/>
        </w:rPr>
        <w:t xml:space="preserve"> основные технических параметры,</w:t>
      </w:r>
      <w:r w:rsidRPr="005215A6">
        <w:rPr>
          <w:rFonts w:ascii="Times New Roman" w:hAnsi="Times New Roman" w:cs="Times New Roman"/>
          <w:sz w:val="24"/>
          <w:szCs w:val="24"/>
        </w:rPr>
        <w:t xml:space="preserve"> сечение элементов несущих металлоконструкций, их номинальные и фактические толщины, вариант усиления согласно Проекту по реконструкции металлических конструкций козловых контейнерных кранов типа МККС-42Км ОАО «Балткран» от 31.03.2008г.</w:t>
      </w:r>
    </w:p>
    <w:p w:rsidR="00C3786B" w:rsidRPr="005215A6" w:rsidRDefault="00C3786B" w:rsidP="00AB7B32">
      <w:pPr>
        <w:spacing w:after="0" w:line="360" w:lineRule="auto"/>
        <w:ind w:left="709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2.1 – Основные технические параметры</w:t>
      </w:r>
    </w:p>
    <w:tbl>
      <w:tblPr>
        <w:tblStyle w:val="a3"/>
        <w:tblW w:w="10064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3402"/>
        <w:gridCol w:w="1843"/>
        <w:gridCol w:w="2410"/>
        <w:gridCol w:w="2409"/>
      </w:tblGrid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Параметры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МККС-42К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br/>
              <w:t>зав. № 24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(г. Киров)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МККС-42КМ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br/>
              <w:t>зав. № 39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(г. Магнитогорск)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МККС-42КМ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br/>
              <w:t>зав. № 47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(г. Уфа)</w:t>
            </w:r>
          </w:p>
        </w:tc>
      </w:tr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Год выпуска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2003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2004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</w:p>
        </w:tc>
      </w:tr>
      <w:tr w:rsidR="00C3786B" w:rsidRPr="00C3786B" w:rsidTr="00C3786B">
        <w:trPr>
          <w:trHeight w:val="1350"/>
        </w:trPr>
        <w:tc>
          <w:tcPr>
            <w:tcW w:w="3402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Группа классификации крана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механизмов: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подъёма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передвижения крана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передвижения тележки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М5</w:t>
            </w:r>
          </w:p>
        </w:tc>
      </w:tr>
      <w:tr w:rsidR="00C3786B" w:rsidRPr="00C3786B" w:rsidTr="00C3786B">
        <w:trPr>
          <w:trHeight w:val="872"/>
        </w:trPr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Предельная температура рабочего состояния: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наибольшая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наименьшая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Плюс 40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Минус 40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Плюс 40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Минус 40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Плюс 40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Минус 40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</w:tr>
      <w:tr w:rsidR="00C3786B" w:rsidRPr="00C3786B" w:rsidTr="00C3786B">
        <w:trPr>
          <w:trHeight w:val="720"/>
        </w:trPr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Допустимая скорость ветра на высоте 10 м (для рабочего состояния), м/с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C3786B" w:rsidRPr="00C3786B" w:rsidTr="00C3786B">
        <w:trPr>
          <w:trHeight w:val="191"/>
        </w:trPr>
        <w:tc>
          <w:tcPr>
            <w:tcW w:w="3402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Кратность полиспаста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2х8</w:t>
            </w: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2х8</w:t>
            </w:r>
          </w:p>
        </w:tc>
        <w:tc>
          <w:tcPr>
            <w:tcW w:w="2409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2х8</w:t>
            </w:r>
          </w:p>
        </w:tc>
      </w:tr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Основные характеристики: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грузоподъёмность, т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высота подъёма максимальная, м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пролёт крана, м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вылет консолей рабочий, м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база крана, м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30,5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8,0 и 8,0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21,0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35,0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8,0 и 8,0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21,0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35,0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8,0 и 8,0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21,0</w:t>
            </w:r>
          </w:p>
        </w:tc>
      </w:tr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Некоторые установочные размеры крана и грузовой тележки: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база тележки, м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колея тележки, м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высота крана от уровня 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головки рельса, м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3,17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21,3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3,17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21,3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3,17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21,0</w:t>
            </w:r>
          </w:p>
        </w:tc>
      </w:tr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Скорости механизмов (номинальные):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подъёма, м/мин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передвижения крана, м/мин</w:t>
            </w:r>
          </w:p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передвижения тележки, м/мин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12,0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60,0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40,0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12,0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60,0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40,0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12,0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60,0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40,0</w:t>
            </w:r>
          </w:p>
        </w:tc>
      </w:tr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Масса крана, т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</w:p>
        </w:tc>
      </w:tr>
      <w:tr w:rsidR="00C3786B" w:rsidRPr="00C3786B" w:rsidTr="00C3786B">
        <w:tc>
          <w:tcPr>
            <w:tcW w:w="3402" w:type="dxa"/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Максимальная нагрузка колеса крана на рельс, кН</w:t>
            </w:r>
          </w:p>
        </w:tc>
        <w:tc>
          <w:tcPr>
            <w:tcW w:w="1843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2410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2409" w:type="dxa"/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</w:tr>
      <w:tr w:rsidR="00C3786B" w:rsidRPr="00C3786B" w:rsidTr="00C3786B">
        <w:trPr>
          <w:trHeight w:val="419"/>
        </w:trPr>
        <w:tc>
          <w:tcPr>
            <w:tcW w:w="3402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Тип и ширина головки тележечного рельса, мм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Квадрат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Квадрат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Квадрат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C3786B" w:rsidRPr="00C3786B" w:rsidTr="00C3786B">
        <w:trPr>
          <w:trHeight w:val="570"/>
        </w:trPr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Грузовой электродвигатель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Асинхронный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с фазным ротором 4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MTH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6У1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110 кВт, 980 об/мин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Асинхронный с короткозамкнутым ротором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SIEMENS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LG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4 316-6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60-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110 кВт, 980 об/мин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Асинхронный с короткозамкнутым ротором 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SIEMENS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LG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4 316-6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AA</w:t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60-</w:t>
            </w:r>
            <w:r w:rsidRPr="00C3786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110 кВт, 980 об/мин</w:t>
            </w:r>
          </w:p>
        </w:tc>
      </w:tr>
      <w:tr w:rsidR="00C3786B" w:rsidRPr="00C3786B" w:rsidTr="00C3786B">
        <w:trPr>
          <w:trHeight w:val="165"/>
        </w:trPr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Грузовой редуктор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Ц3У-400-80-32М-У1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Ц3У-400-80-32М-У1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Ц3У-400-80-32М-У1</w:t>
            </w:r>
          </w:p>
        </w:tc>
      </w:tr>
      <w:tr w:rsidR="00C3786B" w:rsidRPr="00C3786B" w:rsidTr="00C3786B">
        <w:trPr>
          <w:trHeight w:val="480"/>
        </w:trPr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Грузовой тормоз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Автоматический нормально-закрытый колодочный ТКГ-400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Автоматический нормально-закрытый колодочный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ТКГ-400</w:t>
            </w:r>
          </w:p>
        </w:tc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Автоматический нормально-закрытый колодочный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ТКГ-400</w:t>
            </w:r>
          </w:p>
        </w:tc>
      </w:tr>
      <w:tr w:rsidR="00C3786B" w:rsidRPr="00C3786B" w:rsidTr="00C3786B">
        <w:trPr>
          <w:trHeight w:val="497"/>
        </w:trPr>
        <w:tc>
          <w:tcPr>
            <w:tcW w:w="3402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Грузовой канат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22,5-Г-ВК-НР-1770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ГОСТ 2688-80</w:t>
            </w: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22,5-Г-ВК-НР-Т-1860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ГОСТ 2688-80</w:t>
            </w:r>
          </w:p>
        </w:tc>
        <w:tc>
          <w:tcPr>
            <w:tcW w:w="2409" w:type="dxa"/>
            <w:tcBorders>
              <w:top w:val="single" w:sz="4" w:space="0" w:color="auto"/>
            </w:tcBorders>
          </w:tcPr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22,5-Г-ВК-НР-Т-1860</w:t>
            </w:r>
          </w:p>
          <w:p w:rsidR="00C3786B" w:rsidRPr="00C3786B" w:rsidRDefault="00C3786B" w:rsidP="00C3786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786B">
              <w:rPr>
                <w:rFonts w:ascii="Times New Roman" w:hAnsi="Times New Roman" w:cs="Times New Roman"/>
                <w:sz w:val="24"/>
                <w:szCs w:val="24"/>
              </w:rPr>
              <w:t>ГОСТ 2688-80</w:t>
            </w:r>
          </w:p>
        </w:tc>
      </w:tr>
    </w:tbl>
    <w:p w:rsidR="00F354D8" w:rsidRDefault="00F354D8" w:rsidP="00AB7B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3786B" w:rsidRDefault="00C3786B" w:rsidP="00F354D8">
      <w:pPr>
        <w:spacing w:after="0" w:line="360" w:lineRule="auto"/>
        <w:ind w:left="426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 2.2 – Сечения основных элементов металлоконструкций</w:t>
      </w:r>
    </w:p>
    <w:tbl>
      <w:tblPr>
        <w:tblStyle w:val="a3"/>
        <w:tblW w:w="9780" w:type="dxa"/>
        <w:tblInd w:w="534" w:type="dxa"/>
        <w:tblLook w:val="04A0" w:firstRow="1" w:lastRow="0" w:firstColumn="1" w:lastColumn="0" w:noHBand="0" w:noVBand="1"/>
      </w:tblPr>
      <w:tblGrid>
        <w:gridCol w:w="4252"/>
        <w:gridCol w:w="1843"/>
        <w:gridCol w:w="1843"/>
        <w:gridCol w:w="1842"/>
      </w:tblGrid>
      <w:tr w:rsidR="00C3786B" w:rsidRPr="00290DC2" w:rsidTr="00F354D8">
        <w:tc>
          <w:tcPr>
            <w:tcW w:w="4252" w:type="dxa"/>
            <w:vAlign w:val="center"/>
          </w:tcPr>
          <w:p w:rsidR="00C3786B" w:rsidRPr="00290DC2" w:rsidRDefault="00C3786B" w:rsidP="00C3786B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0DC2">
              <w:rPr>
                <w:rFonts w:ascii="Times New Roman" w:hAnsi="Times New Roman" w:cs="Times New Roman"/>
                <w:sz w:val="24"/>
                <w:szCs w:val="24"/>
              </w:rPr>
              <w:t>Наименование элементов металлоконструкции</w:t>
            </w:r>
          </w:p>
        </w:tc>
        <w:tc>
          <w:tcPr>
            <w:tcW w:w="1843" w:type="dxa"/>
            <w:vAlign w:val="center"/>
          </w:tcPr>
          <w:p w:rsidR="00C3786B" w:rsidRPr="00290DC2" w:rsidRDefault="00C3786B" w:rsidP="00C3786B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Сечение элемента крана МККС-42Км зав.№39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г.Магнитогорск</w:t>
            </w:r>
          </w:p>
        </w:tc>
        <w:tc>
          <w:tcPr>
            <w:tcW w:w="1843" w:type="dxa"/>
            <w:vAlign w:val="center"/>
          </w:tcPr>
          <w:p w:rsidR="00C3786B" w:rsidRPr="00290DC2" w:rsidRDefault="00C3786B" w:rsidP="00C3786B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Сечение элемента крана МККС-42Км зав.№47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г. Уфа</w:t>
            </w:r>
          </w:p>
        </w:tc>
        <w:tc>
          <w:tcPr>
            <w:tcW w:w="1842" w:type="dxa"/>
            <w:vAlign w:val="center"/>
          </w:tcPr>
          <w:p w:rsidR="00C3786B" w:rsidRPr="00290DC2" w:rsidRDefault="00C3786B" w:rsidP="00C3786B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Сечение элемента крана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МККС-42К зав.№</w:t>
            </w:r>
            <w:r w:rsidRPr="00C5224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г. Киров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Хребтовая труба пролетного строения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ø325х20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ø325х20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ø325х2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Нижние пояса пролетного строения</w:t>
            </w:r>
          </w:p>
        </w:tc>
        <w:tc>
          <w:tcPr>
            <w:tcW w:w="1843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 Б-ПН-20 ГОСТ 19903-74</w:t>
            </w:r>
          </w:p>
        </w:tc>
        <w:tc>
          <w:tcPr>
            <w:tcW w:w="1843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 Б-ПН-20 ГОСТ 19903-74</w:t>
            </w:r>
          </w:p>
        </w:tc>
        <w:tc>
          <w:tcPr>
            <w:tcW w:w="1842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 Б-ПН-20 ГОСТ 19903-74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Вертикальные (наклонные) раскосы и связи пролетного строения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Горизонтальные раскосы и связи пролетного строения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ø108х8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ø102х8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7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Раскосы и связи пролетного строения в районе установки ригелей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ø168х20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ø168х20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ø168х20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Пояса ригелей жестких и гибких опор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ø21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х20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ø21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х20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ø21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х20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Связи ригелей жестких и гибких опор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ø168х20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ø168х20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ø168х20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Раскосы ригелей жестких и гибких опор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Пояса жестких и гибких опор</w:t>
            </w:r>
          </w:p>
        </w:tc>
        <w:tc>
          <w:tcPr>
            <w:tcW w:w="1843" w:type="dxa"/>
          </w:tcPr>
          <w:p w:rsidR="00C3786B" w:rsidRPr="00FB421C" w:rsidRDefault="00C3786B" w:rsidP="00C3786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421C">
              <w:rPr>
                <w:rFonts w:ascii="Times New Roman" w:hAnsi="Times New Roman" w:cs="Times New Roman"/>
                <w:sz w:val="24"/>
                <w:szCs w:val="24"/>
              </w:rPr>
              <w:t>Труба ø127х15 ГОСТ 8732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-78</w:t>
            </w:r>
          </w:p>
        </w:tc>
        <w:tc>
          <w:tcPr>
            <w:tcW w:w="1843" w:type="dxa"/>
          </w:tcPr>
          <w:p w:rsidR="00C3786B" w:rsidRDefault="00C3786B" w:rsidP="00C3786B">
            <w:pPr>
              <w:spacing w:line="36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ø127х15 ГОСТ 8732-78</w:t>
            </w:r>
          </w:p>
        </w:tc>
        <w:tc>
          <w:tcPr>
            <w:tcW w:w="1842" w:type="dxa"/>
          </w:tcPr>
          <w:p w:rsidR="00C3786B" w:rsidRPr="00FB421C" w:rsidRDefault="00C3786B" w:rsidP="00C3786B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B421C">
              <w:rPr>
                <w:rFonts w:ascii="Times New Roman" w:hAnsi="Times New Roman" w:cs="Times New Roman"/>
                <w:sz w:val="24"/>
                <w:szCs w:val="24"/>
              </w:rPr>
              <w:t>Труба ø127х15 ГОСТ 8732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Раскосы жестких и гибких опор 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ø60х6 ГОСТ 8732-78</w:t>
            </w:r>
          </w:p>
        </w:tc>
        <w:tc>
          <w:tcPr>
            <w:tcW w:w="1843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ø60х6 ГОСТ 8732-78</w:t>
            </w:r>
          </w:p>
        </w:tc>
        <w:tc>
          <w:tcPr>
            <w:tcW w:w="1842" w:type="dxa"/>
          </w:tcPr>
          <w:p w:rsidR="00C3786B" w:rsidRPr="00290DC2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Труба ø63х5 ГОСТ 8732-78</w:t>
            </w:r>
          </w:p>
        </w:tc>
      </w:tr>
      <w:tr w:rsidR="00C3786B" w:rsidRPr="00290DC2" w:rsidTr="00F354D8">
        <w:tc>
          <w:tcPr>
            <w:tcW w:w="4252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усиления согласно проекта по реконструкции металлических конструкций козловых контейнерных кранов типа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МККС-42Км ОАО «Балткран»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от 31.03.2008г. </w:t>
            </w:r>
          </w:p>
        </w:tc>
        <w:tc>
          <w:tcPr>
            <w:tcW w:w="1843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Вариант 1 </w:t>
            </w:r>
          </w:p>
        </w:tc>
        <w:tc>
          <w:tcPr>
            <w:tcW w:w="1843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  <w:tc>
          <w:tcPr>
            <w:tcW w:w="1842" w:type="dxa"/>
          </w:tcPr>
          <w:p w:rsidR="00C3786B" w:rsidRDefault="00C3786B" w:rsidP="00C3786B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</w:tr>
    </w:tbl>
    <w:p w:rsidR="00F354D8" w:rsidRDefault="00F354D8" w:rsidP="00AB7B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354D8" w:rsidRDefault="00C3786B" w:rsidP="00AB7B32">
      <w:p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  <w:sectPr w:rsidR="00F354D8" w:rsidSect="00AB7B32">
          <w:headerReference w:type="default" r:id="rId10"/>
          <w:pgSz w:w="11906" w:h="16838"/>
          <w:pgMar w:top="142" w:right="566" w:bottom="1418" w:left="1134" w:header="567" w:footer="708" w:gutter="0"/>
          <w:cols w:space="708"/>
          <w:docGrid w:linePitch="360"/>
        </w:sectPr>
      </w:pPr>
      <w:r w:rsidRPr="00F62A76">
        <w:rPr>
          <w:rFonts w:ascii="Times New Roman" w:hAnsi="Times New Roman" w:cs="Times New Roman"/>
          <w:sz w:val="24"/>
          <w:szCs w:val="24"/>
        </w:rPr>
        <w:lastRenderedPageBreak/>
        <w:t>Толщинометрия производилась при помощи ультразвукового толщиномера А1209, зав. № 198977 (Свидетельство о поверке № 62-48/634, выданное Кировским ЦСМ) по типовым схемам на каждый узел несущей металлоконструк</w:t>
      </w:r>
      <w:r>
        <w:rPr>
          <w:rFonts w:ascii="Times New Roman" w:hAnsi="Times New Roman" w:cs="Times New Roman"/>
          <w:sz w:val="24"/>
          <w:szCs w:val="24"/>
        </w:rPr>
        <w:t>ции крана, представленным ниже.</w:t>
      </w:r>
    </w:p>
    <w:p w:rsidR="00F354D8" w:rsidRDefault="00F354D8" w:rsidP="00F354D8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</w:pPr>
    </w:p>
    <w:p w:rsidR="00F354D8" w:rsidRDefault="005D72E6" w:rsidP="00F354D8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</w:pPr>
      <w:r>
        <w:rPr>
          <w:rFonts w:ascii="Courier New" w:hAnsi="Courier New" w:cs="Courier New"/>
          <w:noProof/>
          <w:sz w:val="28"/>
          <w:szCs w:val="28"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_x0000_s1190" type="#_x0000_t47" style="position:absolute;left:0;text-align:left;margin-left:43.05pt;margin-top:74.9pt;width:149.9pt;height:23.7pt;z-index:251660288" adj="33005,-1823,22465,8203,31636,2005,32595,6061">
            <v:textbox style="mso-next-textbox:#_x0000_s1190">
              <w:txbxContent>
                <w:p w:rsidR="007769CF" w:rsidRPr="00C81944" w:rsidRDefault="007769CF" w:rsidP="00F354D8">
                  <w:pPr>
                    <w:spacing w:after="0" w:line="240" w:lineRule="auto"/>
                    <w:rPr>
                      <w:rFonts w:ascii="Courier New" w:hAnsi="Courier New" w:cs="Courier New"/>
                    </w:rPr>
                  </w:pPr>
                  <w:r w:rsidRPr="00C81944">
                    <w:rPr>
                      <w:rFonts w:ascii="Courier New" w:hAnsi="Courier New" w:cs="Courier New"/>
                    </w:rPr>
                    <w:t>Ригель жестких опор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1" type="#_x0000_t47" style="position:absolute;left:0;text-align:left;margin-left:69.45pt;margin-top:132.6pt;width:115.95pt;height:24.3pt;z-index:251661312" adj="30877,32578,22718,8000,6138,54711,7377,58667">
            <v:textbox style="mso-next-textbox:#_x0000_s1191">
              <w:txbxContent>
                <w:p w:rsidR="007769CF" w:rsidRPr="009E169A" w:rsidRDefault="007769CF" w:rsidP="00F354D8">
                  <w:pPr>
                    <w:rPr>
                      <w:rFonts w:ascii="Courier New" w:hAnsi="Courier New" w:cs="Courier New"/>
                    </w:rPr>
                  </w:pPr>
                  <w:r>
                    <w:rPr>
                      <w:rFonts w:ascii="Courier New" w:hAnsi="Courier New" w:cs="Courier New"/>
                    </w:rPr>
                    <w:t>Опоры жесткие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2" type="#_x0000_t47" style="position:absolute;left:0;text-align:left;margin-left:427.95pt;margin-top:87.9pt;width:150.1pt;height:23.1pt;z-index:251662336" adj="-4677,47174,-863,8416,-5634,43013,-4677,47174">
            <v:textbox style="mso-next-textbox:#_x0000_s1192">
              <w:txbxContent>
                <w:p w:rsidR="007769CF" w:rsidRPr="009E169A" w:rsidRDefault="007769CF" w:rsidP="00F354D8">
                  <w:pPr>
                    <w:rPr>
                      <w:rFonts w:ascii="Courier New" w:hAnsi="Courier New" w:cs="Courier New"/>
                    </w:rPr>
                  </w:pPr>
                  <w:r>
                    <w:rPr>
                      <w:rFonts w:ascii="Courier New" w:hAnsi="Courier New" w:cs="Courier New"/>
                    </w:rPr>
                    <w:t>Пролетное строение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93" type="#_x0000_t32" style="position:absolute;left:0;text-align:left;margin-left:192.95pt;margin-top:79pt;width:146.8pt;height:57.6pt;flip:y;z-index:251663360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4" type="#_x0000_t47" style="position:absolute;left:0;text-align:left;margin-left:510pt;margin-top:351.45pt;width:102.6pt;height:24.2pt;z-index:251664384" adj="-17021,-52126,-1263,8033,-32853,-11871,-31453,-7899">
            <v:textbox style="mso-next-textbox:#_x0000_s1194">
              <w:txbxContent>
                <w:p w:rsidR="007769CF" w:rsidRPr="009E169A" w:rsidRDefault="007769CF" w:rsidP="00F354D8">
                  <w:pPr>
                    <w:rPr>
                      <w:rFonts w:ascii="Courier New" w:hAnsi="Courier New" w:cs="Courier New"/>
                    </w:rPr>
                  </w:pPr>
                  <w:r>
                    <w:rPr>
                      <w:rFonts w:ascii="Courier New" w:hAnsi="Courier New" w:cs="Courier New"/>
                    </w:rPr>
                    <w:t>Опоры гибкие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5" type="#_x0000_t32" style="position:absolute;left:0;text-align:left;margin-left:541.65pt;margin-top:217.85pt;width:0;height:128.45pt;z-index:251665408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6" type="#_x0000_t32" style="position:absolute;left:0;text-align:left;margin-left:382.2pt;margin-top:299.05pt;width:85.25pt;height:62.2pt;z-index:251666432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7" type="#_x0000_t47" style="position:absolute;left:0;text-align:left;margin-left:339.75pt;margin-top:261.75pt;width:73pt;height:33.85pt;z-index:251667456" adj="-13715,-29194,-1775,5743,-15682,-32033,-13715,-29194">
            <v:textbox style="mso-next-textbox:#_x0000_s1197">
              <w:txbxContent>
                <w:p w:rsidR="007769CF" w:rsidRPr="009E169A" w:rsidRDefault="007769CF" w:rsidP="00F354D8">
                  <w:pPr>
                    <w:rPr>
                      <w:rFonts w:ascii="Courier New" w:hAnsi="Courier New" w:cs="Courier New"/>
                    </w:rPr>
                  </w:pPr>
                  <w:r>
                    <w:rPr>
                      <w:rFonts w:ascii="Courier New" w:hAnsi="Courier New" w:cs="Courier New"/>
                    </w:rPr>
                    <w:t>Стяжные балки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198" type="#_x0000_t47" style="position:absolute;left:0;text-align:left;margin-left:541.65pt;margin-top:127.65pt;width:147pt;height:20.5pt;z-index:251668480" adj="-4776,53157,-882,9483,-5753,48468,-4776,53157">
            <v:textbox style="mso-next-textbox:#_x0000_s1198">
              <w:txbxContent>
                <w:p w:rsidR="007769CF" w:rsidRPr="009E169A" w:rsidRDefault="007769CF" w:rsidP="00F354D8">
                  <w:pPr>
                    <w:rPr>
                      <w:rFonts w:ascii="Courier New" w:hAnsi="Courier New" w:cs="Courier New"/>
                    </w:rPr>
                  </w:pPr>
                  <w:r>
                    <w:rPr>
                      <w:rFonts w:ascii="Courier New" w:hAnsi="Courier New" w:cs="Courier New"/>
                    </w:rPr>
                    <w:t>Ригель гибких опор</w:t>
                  </w:r>
                </w:p>
              </w:txbxContent>
            </v:textbox>
            <o:callout v:ext="edit" minusy="t"/>
          </v:shape>
        </w:pict>
      </w:r>
      <w:r w:rsidR="00F354D8">
        <w:rPr>
          <w:rFonts w:ascii="Courier New" w:hAnsi="Courier New" w:cs="Courier New"/>
          <w:noProof/>
          <w:sz w:val="28"/>
          <w:szCs w:val="28"/>
          <w:lang w:eastAsia="ru-RU"/>
        </w:rPr>
        <w:drawing>
          <wp:inline distT="0" distB="0" distL="0" distR="0">
            <wp:extent cx="5324475" cy="5257800"/>
            <wp:effectExtent l="19050" t="0" r="9525" b="0"/>
            <wp:docPr id="5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9204" t="13953" r="26382" b="7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4D8" w:rsidRDefault="00F354D8" w:rsidP="00F354D8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</w:pPr>
    </w:p>
    <w:p w:rsidR="00F354D8" w:rsidRPr="00F62A76" w:rsidRDefault="00F354D8" w:rsidP="00F354D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Рисунок 2.1 – Геометрическая схема металлоконструкции крана</w:t>
      </w:r>
    </w:p>
    <w:p w:rsidR="00F354D8" w:rsidRDefault="00F354D8" w:rsidP="00F354D8">
      <w:pPr>
        <w:spacing w:after="0" w:line="240" w:lineRule="auto"/>
        <w:contextualSpacing/>
        <w:rPr>
          <w:rFonts w:ascii="Courier New" w:hAnsi="Courier New" w:cs="Courier New"/>
          <w:sz w:val="28"/>
          <w:szCs w:val="28"/>
        </w:rPr>
        <w:sectPr w:rsidR="00F354D8" w:rsidSect="003030B9">
          <w:headerReference w:type="default" r:id="rId12"/>
          <w:pgSz w:w="16838" w:h="11906" w:orient="landscape"/>
          <w:pgMar w:top="1135" w:right="719" w:bottom="566" w:left="1134" w:header="708" w:footer="708" w:gutter="0"/>
          <w:cols w:space="708"/>
          <w:docGrid w:linePitch="360"/>
        </w:sectPr>
      </w:pPr>
    </w:p>
    <w:p w:rsidR="00F354D8" w:rsidRDefault="005D72E6" w:rsidP="00F354D8">
      <w:pPr>
        <w:spacing w:after="0" w:line="240" w:lineRule="auto"/>
        <w:contextualSpacing/>
        <w:jc w:val="right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sz w:val="28"/>
          <w:szCs w:val="28"/>
        </w:rPr>
        <w:lastRenderedPageBreak/>
        <w:pict>
          <v:shape id="_x0000_s1199" type="#_x0000_t47" style="position:absolute;left:0;text-align:left;margin-left:227.75pt;margin-top:6.2pt;width:33.45pt;height:18.2pt;z-index:251669504" adj="-4197,63376,-3874,10681,-8491,58095,-4197,63376">
            <v:textbox style="mso-next-textbox:#_x0000_s1199"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вп7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0" type="#_x0000_t47" style="position:absolute;left:0;text-align:left;margin-left:158.85pt;margin-top:6.2pt;width:38pt;height:18.2pt;z-index:251670528" adj="37516,91919,25011,10681,-109677,152980,-105897,158262">
            <v:textbox style="mso-next-textbox:#_x0000_s1200"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св1</w:t>
                  </w:r>
                </w:p>
              </w:txbxContent>
            </v:textbox>
            <o:callout v:ext="edit" minusx="t" minusy="t"/>
          </v:shape>
        </w:pict>
      </w:r>
    </w:p>
    <w:p w:rsidR="00F354D8" w:rsidRPr="00AF07C8" w:rsidRDefault="005D72E6" w:rsidP="00F354D8">
      <w:pPr>
        <w:spacing w:after="0" w:line="240" w:lineRule="auto"/>
        <w:contextualSpacing/>
        <w:jc w:val="right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sz w:val="28"/>
          <w:szCs w:val="28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201" type="#_x0000_t61" style="position:absolute;left:0;text-align:left;margin-left:346.3pt;margin-top:12.05pt;width:87.55pt;height:61.85pt;z-index:251671552" adj="5230,16501">
            <v:textbox style="mso-next-textbox:#_x0000_s1201">
              <w:txbxContent>
                <w:p w:rsidR="007769CF" w:rsidRPr="002358BB" w:rsidRDefault="007769CF" w:rsidP="00F354D8">
                  <w:pPr>
                    <w:jc w:val="center"/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 w:rsidRPr="002358BB">
                    <w:rPr>
                      <w:rFonts w:ascii="Courier New" w:hAnsi="Courier New" w:cs="Courier New"/>
                      <w:sz w:val="20"/>
                      <w:szCs w:val="20"/>
                    </w:rPr>
                    <w:t>Зона соединения с ригелем жестких опор</w:t>
                  </w:r>
                </w:p>
              </w:txbxContent>
            </v:textbox>
          </v:shape>
        </w:pict>
      </w:r>
    </w:p>
    <w:p w:rsidR="00F354D8" w:rsidRDefault="00F354D8" w:rsidP="00F354D8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</w:pPr>
    </w:p>
    <w:p w:rsidR="00F354D8" w:rsidRDefault="005D72E6" w:rsidP="00F354D8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</w:pPr>
      <w:r>
        <w:rPr>
          <w:rFonts w:ascii="Courier New" w:hAnsi="Courier New" w:cs="Courier New"/>
          <w:noProof/>
          <w:sz w:val="28"/>
          <w:szCs w:val="28"/>
        </w:rPr>
        <w:pict>
          <v:shape id="_x0000_s1202" type="#_x0000_t61" style="position:absolute;left:0;text-align:left;margin-left:501.95pt;margin-top:166.1pt;width:87.55pt;height:57.85pt;z-index:251672576" adj="395,5563">
            <v:textbox style="mso-next-textbox:#_x0000_s1202">
              <w:txbxContent>
                <w:p w:rsidR="007769CF" w:rsidRPr="002358BB" w:rsidRDefault="007769CF" w:rsidP="00F354D8">
                  <w:pPr>
                    <w:jc w:val="center"/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 w:rsidRPr="002358BB">
                    <w:rPr>
                      <w:rFonts w:ascii="Courier New" w:hAnsi="Courier New" w:cs="Courier New"/>
                      <w:sz w:val="20"/>
                      <w:szCs w:val="20"/>
                    </w:rPr>
                    <w:t xml:space="preserve">Зона соединения с ригелем </w:t>
                  </w: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гибких</w:t>
                  </w:r>
                  <w:r w:rsidRPr="002358BB">
                    <w:rPr>
                      <w:rFonts w:ascii="Courier New" w:hAnsi="Courier New" w:cs="Courier New"/>
                      <w:sz w:val="20"/>
                      <w:szCs w:val="20"/>
                    </w:rPr>
                    <w:t xml:space="preserve"> опор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3" type="#_x0000_t32" style="position:absolute;left:0;text-align:left;margin-left:478.4pt;margin-top:265.4pt;width:61.65pt;height:59.6pt;flip:x;z-index:251673600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4" type="#_x0000_t47" style="position:absolute;left:0;text-align:left;margin-left:498.55pt;margin-top:321.8pt;width:38pt;height:18.2pt;z-index:251674624" adj="25408,-35901,25011,10681,-133579,3264,-129799,8545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сн4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5" type="#_x0000_t32" style="position:absolute;left:0;text-align:left;margin-left:413.3pt;margin-top:235.2pt;width:88.65pt;height:28.2pt;flip:x;z-index:251675648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6" type="#_x0000_t32" style="position:absolute;left:0;text-align:left;margin-left:378.75pt;margin-top:161.45pt;width:15.55pt;height:53.55pt;flip:x;z-index:251676672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7" type="#_x0000_t32" style="position:absolute;left:0;text-align:left;margin-left:261.2pt;margin-top:123.55pt;width:34.6pt;height:20.05pt;flip:x;z-index:251677696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8" type="#_x0000_t32" style="position:absolute;left:0;text-align:left;margin-left:170.25pt;margin-top:42.75pt;width:48.95pt;height:32.65pt;flip:x;z-index:251678720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09" type="#_x0000_t47" style="position:absolute;left:0;text-align:left;margin-left:603.15pt;margin-top:334.75pt;width:38pt;height:18.2pt;z-index:251679744" adj="-20719,-40648,-3411,10681,-179365,20413,-175585,25695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рн4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0" type="#_x0000_t47" style="position:absolute;left:0;text-align:left;margin-left:620pt;margin-top:302.4pt;width:55.4pt;height:18.2pt;z-index:251680768" adj="-7018,9910,-2339,10681,-107981,70971,-105388,7625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пн9-16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1" type="#_x0000_t47" style="position:absolute;left:0;text-align:left;margin-left:91.9pt;margin-top:31.2pt;width:45.6pt;height:18.4pt;z-index:251681792" adj="29961,3698,24442,10565,-92700,64096,-89550,69320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пн1-8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2" type="#_x0000_t47" style="position:absolute;left:0;text-align:left;margin-left:126.5pt;margin-top:75.4pt;width:38pt;height:30.15pt;z-index:251682816" adj="49623,-19200,25011,6448,-102145,18913,-98365,22101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рв5 рв6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3" type="#_x0000_t47" style="position:absolute;left:0;text-align:left;margin-left:337.85pt;margin-top:232.35pt;width:38pt;height:18.2pt;z-index:251683840" adj="37828,-42073,25011,10681,-109364,18989,-105584,24270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рн1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4" type="#_x0000_t47" style="position:absolute;left:0;text-align:left;margin-left:336.2pt;margin-top:196.15pt;width:38pt;height:29.85pt;z-index:251684864" adj="25749,-15630,25011,6513,-136506,9479,-132726,12699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рв1 рв4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5" type="#_x0000_t47" style="position:absolute;left:0;text-align:left;margin-left:435.3pt;margin-top:309.1pt;width:38pt;height:29.7pt;z-index:251685888" adj="50589,-27018,25011,6545,-131931,65273,-128151,68509">
            <v:textbox>
              <w:txbxContent>
                <w:p w:rsidR="007769CF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рв2</w:t>
                  </w:r>
                </w:p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рв3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6" type="#_x0000_t47" style="position:absolute;left:0;text-align:left;margin-left:420.5pt;margin-top:4in;width:36.85pt;height:18.2pt;z-index:251686912" adj="52520,-27890,25117,10681,-99589,16022,-95691,2130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рр9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7" type="#_x0000_t47" style="position:absolute;left:0;text-align:left;margin-left:423.45pt;margin-top:268.2pt;width:38.75pt;height:18.2pt;z-index:251687936" adj="39131,-26407,24945,10681,-76952,36079,-73245,41360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гр3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8" type="#_x0000_t47" style="position:absolute;left:0;text-align:left;margin-left:368.95pt;margin-top:256.5pt;width:40.9pt;height:31.25pt;z-index:251688960" adj="63744,-10161,24769,6221,-70266,13859,-66754,16934">
            <v:textbox>
              <w:txbxContent>
                <w:p w:rsidR="007769CF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рр3,</w:t>
                  </w:r>
                </w:p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рр4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19" type="#_x0000_t47" style="position:absolute;left:0;text-align:left;margin-left:427.1pt;margin-top:121.95pt;width:39.85pt;height:18.2pt;z-index:251689984" adj="-30706,60527,-3252,10681,-169195,122242,-165591,12752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сн1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0" type="#_x0000_t47" style="position:absolute;left:0;text-align:left;margin-left:422.1pt;margin-top:98.3pt;width:38.7pt;height:18.2pt;z-index:251691008" adj="-17135,64681,-3349,10681,-20512,55305,-16800,60587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вп8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1" type="#_x0000_t47" style="position:absolute;left:0;text-align:left;margin-left:446.7pt;margin-top:143.2pt;width:38pt;height:18.2pt;z-index:251692032" adj="-15774,54356,-3411,10681,-162966,115418,-159186,120699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св4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2" type="#_x0000_t47" style="position:absolute;left:0;text-align:left;margin-left:600.4pt;margin-top:265.4pt;width:38pt;height:18.2pt;z-index:251693056" adj="-35725,15429,-3411,10681,-119084,8782,-115304,14064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св5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3" type="#_x0000_t47" style="position:absolute;left:0;text-align:left;margin-left:302.15pt;margin-top:31.4pt;width:36.7pt;height:18.2pt;z-index:251694080" adj="-10594,52338,-3531,10681,-10771,54593,-6857,59875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вп2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4" type="#_x0000_t47" style="position:absolute;left:0;text-align:left;margin-left:304.65pt;margin-top:8.4pt;width:40.7pt;height:18.2pt;z-index:251695104" adj="-16001,72930,-3184,10681,-19530,67648,-16001,72930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вп1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5" type="#_x0000_t47" style="position:absolute;left:0;text-align:left;margin-left:257.8pt;margin-top:4.9pt;width:38pt;height:18.2pt;z-index:251696128" adj="-4974,75541,-3411,10681,-152166,136602,-148386,141884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св2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6" type="#_x0000_t47" style="position:absolute;left:0;text-align:left;margin-left:365pt;margin-top:108.65pt;width:38pt;height:18.2pt;z-index:251697152" adj="-12505,44090,-3411,10681,-159698,105152,-155918,11043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св3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7" type="#_x0000_t47" style="position:absolute;left:0;text-align:left;margin-left:175.85pt;margin-top:83.3pt;width:38pt;height:18.2pt;z-index:251698176" adj="45360,1009,25011,10681,-134233,64800,-130453,70081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сн3н1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8" type="#_x0000_t47" style="position:absolute;left:0;text-align:left;margin-left:199.05pt;margin-top:103.5pt;width:36.35pt;height:18.2pt;z-index:251699200" adj="44715,-13292,25165,10681,-79388,49134,-75437,54415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гр1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29" type="#_x0000_t47" style="position:absolute;left:0;text-align:left;margin-left:203.1pt;margin-top:123.55pt;width:37.95pt;height:18.2pt;z-index:251700224" adj="45704,-23499,25015,10681,-71516,39580,-67731,44862">
            <v:textbox style="mso-next-textbox:#_x0000_s1229"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рр1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0" type="#_x0000_t47" style="position:absolute;left:0;text-align:left;margin-left:508.4pt;margin-top:142.7pt;width:40.05pt;height:18.2pt;z-index:251701248" adj="-10382,94055,-3236,10681,-13969,88774,-10382,94055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вп5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1" type="#_x0000_t47" style="position:absolute;left:0;text-align:left;margin-left:455.7pt;margin-top:166pt;width:38pt;height:18.2pt;z-index:251702272" adj="-4007,66640,-3411,10681,-169532,111976,-165752,117257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сн2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2" type="#_x0000_t47" style="position:absolute;left:0;text-align:left;margin-left:128.6pt;margin-top:53.4pt;width:38pt;height:18.2pt;z-index:251703296" adj="36862,-11987,25011,10681,-110331,49075,-106551,54356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рн3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3" type="#_x0000_t47" style="position:absolute;left:0;text-align:left;margin-left:278.55pt;margin-top:216.75pt;width:38pt;height:18.2pt;z-index:251704320" adj="42404,-62604,25011,10681,-104788,-1543,-101008,3738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рн2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4" type="#_x0000_t47" style="position:absolute;left:0;text-align:left;margin-left:388.7pt;margin-top:235.2pt;width:39.6pt;height:18.2pt;z-index:251705344" adj="51709,5815,24873,10681,-109636,10147,-106009,15429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рр10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5" type="#_x0000_t32" style="position:absolute;left:0;text-align:left;margin-left:291.2pt;margin-top:109pt;width:17.85pt;height:57.1pt;z-index:251706368" o:connectortype="straight"/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6" type="#_x0000_t47" style="position:absolute;left:0;text-align:left;margin-left:284.85pt;margin-top:196.8pt;width:33.35pt;height:18.2pt;z-index:251707392" adj="27040,-87231,25486,10681,-134328,-47354,-130021,-4207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гр2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7" type="#_x0000_t47" style="position:absolute;left:0;text-align:left;margin-left:264.15pt;margin-top:161.45pt;width:40.5pt;height:31.65pt;z-index:251708416" adj="24853,-21873,24800,6142,-96960,53710,-93413,56747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рр7,рр8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8" type="#_x0000_t47" style="position:absolute;left:0;text-align:left;margin-left:215.15pt;margin-top:143.6pt;width:42.1pt;height:30.45pt;z-index:251709440" adj="52974,-24260,24678,6384,-79884,8122,-76472,11279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рр2,рр6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39" type="#_x0000_t47" style="position:absolute;left:0;text-align:left;margin-left:349.95pt;margin-top:64.9pt;width:37.15pt;height:18.2pt;z-index:251710464" adj="-16193,45574,-3489,10681,-20059,40292,-16193,45574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вп3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40" type="#_x0000_t47" style="position:absolute;left:0;text-align:left;margin-left:304.65pt;margin-top:54.2pt;width:37.8pt;height:18.2pt;z-index:251711488" adj="-3743,46226,-3429,10681,-133257,133932,-129457,13921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рр5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41" type="#_x0000_t47" style="position:absolute;left:0;text-align:left;margin-left:563.75pt;margin-top:245.2pt;width:36.2pt;height:18.2pt;z-index:251712512" adj="-12471,16853,-3580,10681,-16439,11571,-12471,16853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вп9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42" type="#_x0000_t47" style="position:absolute;left:0;text-align:left;margin-left:533.65pt;margin-top:223.95pt;width:37.5pt;height:18.2pt;z-index:251713536" adj="-17021,9969,-3456,10681,-20851,4688,-17021,9969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вп6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  <w:sz w:val="28"/>
          <w:szCs w:val="28"/>
        </w:rPr>
        <w:pict>
          <v:shape id="_x0000_s1243" type="#_x0000_t47" style="position:absolute;left:0;text-align:left;margin-left:360.45pt;margin-top:87.35pt;width:33.85pt;height:18.2pt;z-index:251714560" adj="-18473,25042,-3829,10681,-22717,19760,-18473,25042">
            <v:textbox>
              <w:txbxContent>
                <w:p w:rsidR="007769CF" w:rsidRPr="002A6885" w:rsidRDefault="007769CF" w:rsidP="00F354D8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вп4</w:t>
                  </w:r>
                </w:p>
              </w:txbxContent>
            </v:textbox>
            <o:callout v:ext="edit" minusy="t"/>
          </v:shape>
        </w:pict>
      </w:r>
      <w:r w:rsidR="00F354D8">
        <w:rPr>
          <w:rFonts w:ascii="Courier New" w:hAnsi="Courier New" w:cs="Courier New"/>
          <w:noProof/>
          <w:sz w:val="28"/>
          <w:szCs w:val="28"/>
          <w:lang w:eastAsia="ru-RU"/>
        </w:rPr>
        <w:drawing>
          <wp:inline distT="0" distB="0" distL="0" distR="0">
            <wp:extent cx="6000750" cy="4286250"/>
            <wp:effectExtent l="19050" t="0" r="0" b="0"/>
            <wp:docPr id="10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231" t="14084" r="19385" b="7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4D8" w:rsidRDefault="00F354D8" w:rsidP="00F354D8">
      <w:pPr>
        <w:spacing w:after="0" w:line="240" w:lineRule="auto"/>
        <w:contextualSpacing/>
        <w:jc w:val="center"/>
        <w:rPr>
          <w:rFonts w:ascii="Courier New" w:hAnsi="Courier New" w:cs="Courier New"/>
        </w:rPr>
      </w:pPr>
    </w:p>
    <w:p w:rsidR="00F354D8" w:rsidRDefault="00F354D8" w:rsidP="00AB7B32">
      <w:pPr>
        <w:spacing w:after="0" w:line="240" w:lineRule="auto"/>
        <w:ind w:left="851" w:right="811"/>
        <w:contextualSpacing/>
        <w:jc w:val="center"/>
        <w:rPr>
          <w:rFonts w:ascii="Courier New" w:hAnsi="Courier New" w:cs="Courier New"/>
        </w:rPr>
      </w:pPr>
    </w:p>
    <w:p w:rsidR="00F354D8" w:rsidRPr="00F62A76" w:rsidRDefault="00F354D8" w:rsidP="00AB7B32">
      <w:pPr>
        <w:spacing w:after="0" w:line="240" w:lineRule="auto"/>
        <w:ind w:left="851" w:right="81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Рисунок 2.2 – Схема проведения толщинометрии пролетного строения крана</w:t>
      </w:r>
    </w:p>
    <w:p w:rsidR="00F354D8" w:rsidRDefault="00F354D8" w:rsidP="00AB7B32">
      <w:pPr>
        <w:spacing w:after="0" w:line="240" w:lineRule="auto"/>
        <w:ind w:left="851" w:right="811"/>
        <w:contextualSpacing/>
        <w:jc w:val="both"/>
        <w:rPr>
          <w:rFonts w:ascii="Courier New" w:hAnsi="Courier New" w:cs="Courier New"/>
          <w:sz w:val="28"/>
          <w:szCs w:val="28"/>
        </w:rPr>
      </w:pPr>
      <w:r w:rsidRPr="00F62A76">
        <w:rPr>
          <w:rFonts w:ascii="Times New Roman" w:hAnsi="Times New Roman" w:cs="Times New Roman"/>
          <w:sz w:val="24"/>
          <w:szCs w:val="24"/>
        </w:rPr>
        <w:t>Условные обозначения: вп – верхний пояс, рр – раскос/связь в месте крепления ригеля, гр – горизонтальная связь ригеля,</w:t>
      </w:r>
      <w:r w:rsidRPr="00F62A76">
        <w:rPr>
          <w:rFonts w:ascii="Times New Roman" w:hAnsi="Times New Roman" w:cs="Times New Roman"/>
          <w:sz w:val="24"/>
          <w:szCs w:val="24"/>
        </w:rPr>
        <w:br/>
        <w:t>рн – раскос нижней плоскости, сн – связь нижней плоскости, рв – раскос вертикальной (наклонной) плоскости,</w:t>
      </w:r>
      <w:r w:rsidRPr="00F62A76">
        <w:rPr>
          <w:rFonts w:ascii="Times New Roman" w:hAnsi="Times New Roman" w:cs="Times New Roman"/>
          <w:sz w:val="24"/>
          <w:szCs w:val="24"/>
        </w:rPr>
        <w:br/>
        <w:t>св – связь вертикальной (наклонной плоскости) , пн – нижний пояс (точки замеров по нижнему поясу располагались равномерно с шагом 5,5 м.</w:t>
      </w:r>
    </w:p>
    <w:p w:rsidR="00F354D8" w:rsidRDefault="00F354D8" w:rsidP="00F354D8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  <w:sectPr w:rsidR="00F354D8" w:rsidSect="003030B9">
          <w:pgSz w:w="16838" w:h="11906" w:orient="landscape"/>
          <w:pgMar w:top="1135" w:right="719" w:bottom="566" w:left="1134" w:header="708" w:footer="708" w:gutter="0"/>
          <w:cols w:space="708"/>
          <w:docGrid w:linePitch="360"/>
        </w:sectPr>
      </w:pPr>
    </w:p>
    <w:p w:rsidR="00154919" w:rsidRDefault="005D72E6" w:rsidP="00154919">
      <w:pPr>
        <w:spacing w:after="0" w:line="240" w:lineRule="auto"/>
        <w:ind w:left="709"/>
        <w:contextualSpacing/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</w:rPr>
        <w:lastRenderedPageBreak/>
        <w:pict>
          <v:shape id="_x0000_s1286" type="#_x0000_t47" style="position:absolute;left:0;text-align:left;margin-left:281.3pt;margin-top:.6pt;width:60.8pt;height:21.65pt;z-index:251717632" adj="-8882,45145,-2132,8979,-11244,40706,-8882,45145">
            <v:textbox style="mso-next-textbox:#_x0000_s1286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п1жл(п)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285" type="#_x0000_t61" style="position:absolute;left:0;text-align:left;margin-left:125.3pt;margin-top:-8.1pt;width:1in;height:48.75pt;z-index:251716608" adj="6705,16327">
            <v:textbox style="mso-next-textbox:#_x0000_s1285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Консоль жестких опор</w:t>
                  </w:r>
                </w:p>
              </w:txbxContent>
            </v:textbox>
          </v:shape>
        </w:pict>
      </w:r>
    </w:p>
    <w:p w:rsidR="00154919" w:rsidRDefault="005D72E6" w:rsidP="00154919">
      <w:pPr>
        <w:spacing w:after="0" w:line="240" w:lineRule="auto"/>
        <w:ind w:left="709"/>
        <w:contextualSpacing/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</w:rPr>
        <w:pict>
          <v:shape id="_x0000_s1287" type="#_x0000_t32" style="position:absolute;left:0;text-align:left;margin-left:201.4pt;margin-top:9.2pt;width:29.4pt;height:19pt;flip:x y;z-index:251718656" o:connectortype="straight">
            <v:stroke endarrow="block"/>
          </v:shape>
        </w:pict>
      </w:r>
    </w:p>
    <w:p w:rsidR="00154919" w:rsidRDefault="005D72E6" w:rsidP="00154919">
      <w:pPr>
        <w:spacing w:after="0" w:line="240" w:lineRule="auto"/>
        <w:ind w:left="709"/>
        <w:contextualSpacing/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</w:rPr>
        <w:pict>
          <v:shape id="_x0000_s1288" type="#_x0000_t47" style="position:absolute;left:0;text-align:left;margin-left:283.95pt;margin-top:1.35pt;width:60.8pt;height:21.65pt;z-index:251719680" adj="-27497,95778,-2132,8979,-29043,98223,-26680,102662">
            <v:textbox style="mso-next-textbox:#_x0000_s1288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рк2л(п)</w:t>
                  </w:r>
                </w:p>
              </w:txbxContent>
            </v:textbox>
            <o:callout v:ext="edit" minusy="t"/>
          </v:shape>
        </w:pict>
      </w:r>
    </w:p>
    <w:p w:rsidR="00154919" w:rsidRPr="00AF07C8" w:rsidRDefault="005D72E6" w:rsidP="00154919">
      <w:pPr>
        <w:spacing w:after="0" w:line="240" w:lineRule="auto"/>
        <w:ind w:left="709"/>
        <w:contextualSpacing/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</w:rPr>
        <w:pict>
          <v:shape id="_x0000_s1295" type="#_x0000_t47" style="position:absolute;left:0;text-align:left;margin-left:289.9pt;margin-top:17.25pt;width:60.8pt;height:21.65pt;z-index:251726848" adj="-19735,78568,-2132,8979,-21280,81012,-18918,85452">
            <v:textbox style="mso-next-textbox:#_x0000_s1295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ср1л(п)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294" type="#_x0000_t47" style="position:absolute;left:0;text-align:left;margin-left:289.9pt;margin-top:45.4pt;width:60.8pt;height:21.65pt;z-index:251725824" adj="-8064,34969,-2132,8979,-58103,78169,-55741,82609">
            <v:textbox style="mso-next-textbox:#_x0000_s1294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рс3л(п)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293" type="#_x0000_t47" style="position:absolute;left:0;text-align:left;margin-left:289.85pt;margin-top:72.15pt;width:60.8pt;height:21.65pt;z-index:251724800" adj="-15063,78568,-2132,8979,-10871,68940,-8509,73380">
            <v:textbox style="mso-next-textbox:#_x0000_s1293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рс4л(п)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09" type="#_x0000_t47" style="position:absolute;left:0;text-align:left;margin-left:85.35pt;margin-top:27pt;width:60.8pt;height:21.65pt;z-index:251741184" adj="25988,52678,23732,8979,23625,48238,25988,52678">
            <v:textbox style="mso-next-textbox:#_x0000_s1309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пж3л(п)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03" type="#_x0000_t47" style="position:absolute;left:0;text-align:left;margin-left:54pt;margin-top:66.35pt;width:60.8pt;height:21.65pt;z-index:251735040" adj="37853,50383,23732,8979,36308,52828,38670,57267">
            <v:textbox style="mso-next-textbox:#_x0000_s1303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рк1л(п)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299" type="#_x0000_t47" style="position:absolute;left:0;text-align:left;margin-left:14.95pt;margin-top:101.6pt;width:60.8pt;height:21.65pt;z-index:251730944" adj="38457,22248,23732,8979,36912,24693,39274,29133">
            <v:textbox style="mso-next-textbox:#_x0000_s1299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рс1л(п)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08" type="#_x0000_t47" style="position:absolute;left:0;text-align:left;margin-left:37.5pt;margin-top:150.25pt;width:60.8pt;height:21.65pt;z-index:251740160" adj="28865,-6535,23732,8979,42259,-82808,44621,-78369">
            <v:textbox style="mso-next-textbox:#_x0000_s1308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пж5л(п)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298" type="#_x0000_t47" style="position:absolute;left:0;text-align:left;margin-left:67.8pt;margin-top:176.05pt;width:60.8pt;height:21.65pt;z-index:251729920" adj="34567,-7632,23732,8979,33022,-5188,35384,-748">
            <v:textbox style="mso-next-textbox:#_x0000_s1298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рс2л(п)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310" type="#_x0000_t47" style="position:absolute;left:0;text-align:left;margin-left:85.35pt;margin-top:210.7pt;width:60.8pt;height:21.65pt;z-index:251742208" adj="33128,-67993,23732,8979,39576,-93134,41939,-88695">
            <v:textbox style="mso-next-textbox:#_x0000_s1310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пж7л(п)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305" type="#_x0000_t47" style="position:absolute;left:0;text-align:left;margin-left:114.8pt;margin-top:237.2pt;width:60.8pt;height:21.65pt;z-index:251737088" adj="39274,-74877,23732,8979,37729,-72432,40091,-67993">
            <v:textbox style="mso-next-textbox:#_x0000_s1305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ср3л(п)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297" type="#_x0000_t47" style="position:absolute;left:0;text-align:left;margin-left:214.8pt;margin-top:205.7pt;width:60.8pt;height:21.65pt;z-index:251728896" adj="29860,-11124,23732,8979,27497,-8081,29860,-3642">
            <v:textbox style="mso-next-textbox:#_x0000_s1297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рс5л(п)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304" type="#_x0000_t47" style="position:absolute;left:0;text-align:left;margin-left:207.25pt;margin-top:232.35pt;width:60.8pt;height:21.65pt;z-index:251736064" adj="35402,-11074,23732,8979,33857,-8630,36219,-4190">
            <v:textbox style="mso-next-textbox:#_x0000_s1304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ср4л(п)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296" type="#_x0000_t47" style="position:absolute;left:0;text-align:left;margin-left:201.4pt;margin-top:258.85pt;width:60.8pt;height:21.65pt;z-index:251727872" adj="40713,6136,23732,8979,36912,24693,39274,29133">
            <v:textbox style="mso-next-textbox:#_x0000_s1296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рс6л(п)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292" type="#_x0000_t47" style="position:absolute;left:0;text-align:left;margin-left:380pt;margin-top:63.25pt;width:60.8pt;height:21.65pt;z-index:251723776" adj="-16253,74527,-2132,8979,35811,9129,38173,13569">
            <v:textbox style="mso-next-textbox:#_x0000_s1292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рс7л(п)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291" type="#_x0000_t47" style="position:absolute;left:0;text-align:left;margin-left:388.4pt;margin-top:88pt;width:60.8pt;height:21.65pt;z-index:251722752" adj="-18332,75675,-2132,8979,-20694,71235,-18332,75675">
            <v:textbox style="mso-next-textbox:#_x0000_s1291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ср2л(п)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289" type="#_x0000_t47" style="position:absolute;left:0;text-align:left;margin-left:393.45pt;margin-top:115.65pt;width:60.8pt;height:21.65pt;z-index:251720704" adj="-25082,98622,-2132,8979,-26627,101066,-24264,105506">
            <v:textbox style="mso-next-textbox:#_x0000_s1289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рс8л(п)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07" type="#_x0000_t47" style="position:absolute;left:0;text-align:left;margin-left:207.25pt;margin-top:284.2pt;width:60.8pt;height:21.65pt;z-index:251739136" adj="37445,-798,23732,8979,32418,-5238,34780,-798">
            <v:textbox style="mso-next-textbox:#_x0000_s1307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пж6л(п)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290" type="#_x0000_t47" style="position:absolute;left:0;text-align:left;margin-left:454.25pt;margin-top:166.25pt;width:60.8pt;height:21.65pt;z-index:251721728" adj="-3144,-17460,-2132,8979,-4903,-22498,-2540,-18058">
            <v:textbox style="mso-next-textbox:#_x0000_s1290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пж2л(п)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</w:rPr>
        <w:pict>
          <v:shape id="_x0000_s1302" type="#_x0000_t47" style="position:absolute;left:0;text-align:left;margin-left:393.45pt;margin-top:290.55pt;width:60.8pt;height:21.65pt;z-index:251734016" adj="-15223,-27786,-2132,8979,-16768,-25341,-14406,-20902">
            <v:textbox style="mso-next-textbox:#_x0000_s1302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рк3л(п)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</w:rPr>
        <w:pict>
          <v:shape id="_x0000_s1301" type="#_x0000_t47" style="position:absolute;left:0;text-align:left;margin-left:440.8pt;margin-top:232.35pt;width:60.8pt;height:21.65pt;z-index:251732992" adj="-33430,-14067,-2132,8979,-39061,-14467,-36699,-10027">
            <v:textbox style="mso-next-textbox:#_x0000_s1301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пж4л(п)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</w:rPr>
        <w:pict>
          <v:shape id="_x0000_s1300" type="#_x0000_t47" style="position:absolute;left:0;text-align:left;margin-left:459.85pt;margin-top:205.7pt;width:60.8pt;height:21.65pt;z-index:251731968" adj="-21564,16512,-2132,8979,-99438,-62106,-97076,-57667">
            <v:textbox style="mso-next-textbox:#_x0000_s1300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рк4л(п)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06" type="#_x0000_t47" style="position:absolute;left:0;text-align:left;margin-left:400.35pt;margin-top:258.85pt;width:59.5pt;height:21.65pt;z-index:251738112" adj="-10963,-1347,-2178,8979,-13377,-5787,-10963,-1347">
            <v:textbox style="mso-next-textbox:#_x0000_s1306">
              <w:txbxContent>
                <w:p w:rsidR="007769CF" w:rsidRPr="006C1211" w:rsidRDefault="007769CF" w:rsidP="0015491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пж8л(п)</w:t>
                  </w:r>
                </w:p>
              </w:txbxContent>
            </v:textbox>
          </v:shape>
        </w:pict>
      </w:r>
      <w:r w:rsidR="00154919"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848225" cy="3943350"/>
            <wp:effectExtent l="19050" t="0" r="9525" b="0"/>
            <wp:docPr id="123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7539" t="14499" r="21535" b="11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919" w:rsidRDefault="00154919" w:rsidP="00154919">
      <w:pPr>
        <w:spacing w:after="0" w:line="240" w:lineRule="auto"/>
        <w:contextualSpacing/>
        <w:jc w:val="center"/>
        <w:rPr>
          <w:rFonts w:ascii="Courier New" w:hAnsi="Courier New" w:cs="Courier New"/>
          <w:sz w:val="28"/>
          <w:szCs w:val="28"/>
        </w:rPr>
      </w:pPr>
    </w:p>
    <w:p w:rsidR="00154919" w:rsidRPr="00F62A76" w:rsidRDefault="00154919" w:rsidP="00922807">
      <w:pPr>
        <w:spacing w:after="0" w:line="240" w:lineRule="auto"/>
        <w:ind w:left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Рисунок 2.3 – Схема проведения толщинометрии ригеля жестких опор.</w:t>
      </w:r>
    </w:p>
    <w:p w:rsidR="00154919" w:rsidRPr="00F62A76" w:rsidRDefault="00154919" w:rsidP="00922807">
      <w:pPr>
        <w:spacing w:after="0" w:line="240" w:lineRule="auto"/>
        <w:ind w:left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Условные обозначения: л(п) – правый и левый ригель соответственно,</w:t>
      </w:r>
    </w:p>
    <w:p w:rsidR="00154919" w:rsidRPr="00F62A76" w:rsidRDefault="00154919" w:rsidP="00922807">
      <w:pPr>
        <w:spacing w:after="0" w:line="240" w:lineRule="auto"/>
        <w:ind w:left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пж – пояс жестких опор, рк – раскос ригеля вертикальной плоскости,</w:t>
      </w:r>
    </w:p>
    <w:p w:rsidR="00154919" w:rsidRPr="00C81944" w:rsidRDefault="00154919" w:rsidP="00922807">
      <w:pPr>
        <w:spacing w:after="0" w:line="240" w:lineRule="auto"/>
        <w:ind w:left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62A76">
        <w:rPr>
          <w:rFonts w:ascii="Times New Roman" w:hAnsi="Times New Roman" w:cs="Times New Roman"/>
          <w:sz w:val="24"/>
          <w:szCs w:val="24"/>
        </w:rPr>
        <w:t>рс – раскосы ригеля, ср – связи ригеля поперечные.</w:t>
      </w:r>
    </w:p>
    <w:p w:rsidR="003030B9" w:rsidRDefault="003030B9" w:rsidP="00922807">
      <w:pPr>
        <w:ind w:left="1134"/>
        <w:rPr>
          <w:rFonts w:ascii="Courier New" w:hAnsi="Courier New" w:cs="Courier New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030B9" w:rsidRDefault="005D72E6" w:rsidP="003030B9">
      <w:pPr>
        <w:spacing w:after="0" w:line="240" w:lineRule="auto"/>
        <w:contextualSpacing/>
        <w:jc w:val="right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</w:rPr>
        <w:lastRenderedPageBreak/>
        <w:pict>
          <v:shape id="_x0000_s1311" type="#_x0000_t47" style="position:absolute;left:0;text-align:left;margin-left:166.05pt;margin-top:6.3pt;width:60.8pt;height:21.65pt;z-index:251744256" adj="28634,39459,23732,8979,26272,35019,28634,39459">
            <v:textbox style="mso-next-textbox:#_x0000_s1311"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сг4л(п)</w:t>
                  </w:r>
                </w:p>
              </w:txbxContent>
            </v:textbox>
            <o:callout v:ext="edit" minusx="t" minusy="t"/>
          </v:shape>
        </w:pict>
      </w:r>
    </w:p>
    <w:p w:rsidR="003030B9" w:rsidRDefault="003030B9" w:rsidP="003030B9">
      <w:pPr>
        <w:spacing w:after="0" w:line="240" w:lineRule="auto"/>
        <w:contextualSpacing/>
        <w:jc w:val="right"/>
        <w:rPr>
          <w:rFonts w:ascii="Courier New" w:hAnsi="Courier New" w:cs="Courier New"/>
        </w:rPr>
      </w:pPr>
    </w:p>
    <w:p w:rsidR="003030B9" w:rsidRDefault="005D72E6" w:rsidP="003030B9">
      <w:pPr>
        <w:spacing w:after="0" w:line="240" w:lineRule="auto"/>
        <w:contextualSpacing/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</w:rPr>
        <w:pict>
          <v:shape id="_x0000_s1322" type="#_x0000_t47" style="position:absolute;left:0;text-align:left;margin-left:328.15pt;margin-top:369.9pt;width:60.8pt;height:21.65pt;z-index:251755520" adj="-12967,-26040,-2132,8979,-15330,-30479,-12967,-26040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пг4л(п)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</w:rPr>
        <w:pict>
          <v:shape id="_x0000_s1317" type="#_x0000_t47" style="position:absolute;left:0;text-align:left;margin-left:403.35pt;margin-top:270.05pt;width:60.8pt;height:21.65pt;z-index:251750400" adj="-31192,-7682,-2132,8979,-33555,-12122,-31192,-7682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рг5л(п)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</w:rPr>
        <w:pict>
          <v:shape id="_x0000_s1319" type="#_x0000_t47" style="position:absolute;left:0;text-align:left;margin-left:232.05pt;margin-top:140.4pt;width:60.8pt;height:21.65pt;z-index:251752448" adj="-8278,25092,-2132,8979,-10640,20652,-8278,25092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сг2л(п)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14" type="#_x0000_t47" style="position:absolute;left:0;text-align:left;margin-left:209.6pt;margin-top:75pt;width:60.8pt;height:21.65pt;z-index:251747328" adj="-2540,42901,-2132,8979,-4903,38461,-2540,42901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рг2л(п)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18" type="#_x0000_t47" style="position:absolute;left:0;text-align:left;margin-left:95.8pt;margin-top:26.9pt;width:60.8pt;height:21.65pt;z-index:251751424" adj="31086,37164,23732,8979,28723,32724,31086,37164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сг3л(п)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20" type="#_x0000_t47" style="position:absolute;left:0;text-align:left;margin-left:342.55pt;margin-top:43.95pt;width:60.8pt;height:21.65pt;z-index:251753472" adj="-9290,42302,-2132,8979,-11653,37862,-9290,42302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сг1л(п)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25" type="#_x0000_t47" style="position:absolute;left:0;text-align:left;margin-left:414pt;margin-top:91.95pt;width:60.8pt;height:21.65pt;z-index:251758592" adj="-2540,42901,-2132,8979,-4903,38461,-2540,42901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пг1л(п)</w:t>
                  </w:r>
                </w:p>
              </w:txbxContent>
            </v:textbox>
            <o:callout v:ext="edit" minusy="t"/>
          </v:shape>
        </w:pict>
      </w:r>
      <w:r>
        <w:rPr>
          <w:rFonts w:ascii="Courier New" w:hAnsi="Courier New" w:cs="Courier New"/>
          <w:noProof/>
        </w:rPr>
        <w:pict>
          <v:shape id="_x0000_s1315" type="#_x0000_t47" style="position:absolute;left:0;text-align:left;margin-left:407.7pt;margin-top:210.05pt;width:60.8pt;height:21.65pt;z-index:251748352" adj="-12772,6086,-2132,8979,-15134,1646,-12772,6086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рг1л(п)</w:t>
                  </w:r>
                </w:p>
              </w:txbxContent>
            </v:textbox>
          </v:shape>
        </w:pict>
      </w:r>
      <w:r>
        <w:rPr>
          <w:rFonts w:ascii="Courier New" w:hAnsi="Courier New" w:cs="Courier New"/>
          <w:noProof/>
        </w:rPr>
        <w:pict>
          <v:shape id="_x0000_s1316" type="#_x0000_t47" style="position:absolute;left:0;text-align:left;margin-left:38.1pt;margin-top:276.55pt;width:60.8pt;height:21.65pt;z-index:251749376" adj="72030,65349,23732,8979,69667,60909,72030,65349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рг6л(п)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24" type="#_x0000_t47" style="position:absolute;left:0;text-align:left;margin-left:148.8pt;margin-top:210.05pt;width:60.8pt;height:21.65pt;z-index:251757568" adj="34176,45195,23732,8979,31814,40756,34176,45195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пг2л(п)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12" type="#_x0000_t47" style="position:absolute;left:0;text-align:left;margin-left:38.25pt;margin-top:147.25pt;width:60.8pt;height:21.65pt;z-index:251745280" adj="68957,57816,23732,8979,66594,53376,68957,57816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рг4л(п)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13" type="#_x0000_t47" style="position:absolute;left:0;text-align:left;margin-left:42.85pt;margin-top:217.55pt;width:60.8pt;height:21.65pt;z-index:251746304" adj="29860,31427,23732,8979,27497,26988,29860,31427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рг3л(п)</w:t>
                  </w:r>
                </w:p>
              </w:txbxContent>
            </v:textbox>
            <o:callout v:ext="edit" minusx="t" minusy="t"/>
          </v:shape>
        </w:pict>
      </w:r>
      <w:r>
        <w:rPr>
          <w:rFonts w:ascii="Courier New" w:hAnsi="Courier New" w:cs="Courier New"/>
          <w:noProof/>
        </w:rPr>
        <w:pict>
          <v:shape id="_x0000_s1323" type="#_x0000_t47" style="position:absolute;left:0;text-align:left;margin-left:84.9pt;margin-top:372.8pt;width:60.8pt;height:21.65pt;z-index:251756544" adj="32933,-4789,23732,8979,30570,-9229,32933,-4789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пг3л(п)</w:t>
                  </w:r>
                </w:p>
              </w:txbxContent>
            </v:textbox>
            <o:callout v:ext="edit" minusx="t"/>
          </v:shape>
        </w:pict>
      </w:r>
      <w:r>
        <w:rPr>
          <w:rFonts w:ascii="Courier New" w:hAnsi="Courier New" w:cs="Courier New"/>
          <w:noProof/>
        </w:rPr>
        <w:pict>
          <v:shape id="_x0000_s1321" type="#_x0000_t47" style="position:absolute;left:0;text-align:left;margin-left:385.8pt;margin-top:326.5pt;width:60.8pt;height:21.65pt;z-index:251754496" adj="-7443,-30679,-2132,8979,-15134,-41454,-12772,-37014">
            <v:textbox>
              <w:txbxContent>
                <w:p w:rsidR="007769CF" w:rsidRPr="006C1211" w:rsidRDefault="007769CF" w:rsidP="003030B9">
                  <w:pPr>
                    <w:rPr>
                      <w:rFonts w:ascii="Courier New" w:hAnsi="Courier New" w:cs="Courier New"/>
                      <w:sz w:val="20"/>
                      <w:szCs w:val="20"/>
                    </w:rPr>
                  </w:pPr>
                  <w:r>
                    <w:rPr>
                      <w:rFonts w:ascii="Courier New" w:hAnsi="Courier New" w:cs="Courier New"/>
                      <w:sz w:val="20"/>
                      <w:szCs w:val="20"/>
                    </w:rPr>
                    <w:t>пг5л(п)</w:t>
                  </w:r>
                </w:p>
              </w:txbxContent>
            </v:textbox>
          </v:shape>
        </w:pict>
      </w:r>
      <w:r w:rsidR="003030B9"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476750" cy="5343525"/>
            <wp:effectExtent l="19050" t="0" r="0" b="0"/>
            <wp:docPr id="124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1978" t="14665" r="31740" b="8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Default="003030B9" w:rsidP="003030B9">
      <w:pPr>
        <w:spacing w:after="0" w:line="240" w:lineRule="auto"/>
        <w:contextualSpacing/>
        <w:jc w:val="center"/>
        <w:rPr>
          <w:rFonts w:ascii="Courier New" w:hAnsi="Courier New" w:cs="Courier New"/>
        </w:rPr>
      </w:pPr>
    </w:p>
    <w:p w:rsidR="003030B9" w:rsidRPr="00F62A76" w:rsidRDefault="003030B9" w:rsidP="003030B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Рисунок 2.4 – Схема проведения толщинометрии ригелей гибких опор.</w:t>
      </w:r>
    </w:p>
    <w:p w:rsidR="003030B9" w:rsidRPr="00F62A76" w:rsidRDefault="003030B9" w:rsidP="003030B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Условные обозначения: л(п) – правый и левый ригель соответственно,</w:t>
      </w:r>
    </w:p>
    <w:p w:rsidR="003030B9" w:rsidRPr="00F62A76" w:rsidRDefault="003030B9" w:rsidP="003030B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пг – пояс гибких опор, рг – раскосы ригеля гибких опор,</w:t>
      </w:r>
    </w:p>
    <w:p w:rsidR="003030B9" w:rsidRPr="00C81944" w:rsidRDefault="003030B9" w:rsidP="003030B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62A76">
        <w:rPr>
          <w:rFonts w:ascii="Times New Roman" w:hAnsi="Times New Roman" w:cs="Times New Roman"/>
          <w:sz w:val="24"/>
          <w:szCs w:val="24"/>
        </w:rPr>
        <w:t>сг – связи ригеля гибких опор</w:t>
      </w:r>
    </w:p>
    <w:p w:rsidR="003030B9" w:rsidRDefault="003030B9" w:rsidP="00AB7B32">
      <w:p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Courier New" w:hAnsi="Courier New" w:cs="Courier New"/>
        </w:rPr>
        <w:br w:type="page"/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Таблица 2.3 – </w:t>
      </w:r>
      <w:r w:rsidRPr="00F62A76">
        <w:rPr>
          <w:rFonts w:ascii="Times New Roman" w:hAnsi="Times New Roman" w:cs="Times New Roman"/>
          <w:sz w:val="24"/>
          <w:szCs w:val="24"/>
        </w:rPr>
        <w:t>Результаты ультразвуковой толщинометрии</w:t>
      </w:r>
      <w:r w:rsidRPr="00F62A76">
        <w:rPr>
          <w:rFonts w:ascii="Times New Roman" w:hAnsi="Times New Roman" w:cs="Times New Roman"/>
          <w:bCs/>
          <w:sz w:val="24"/>
          <w:szCs w:val="24"/>
        </w:rPr>
        <w:t xml:space="preserve"> несущих металлоконструкций крана </w:t>
      </w:r>
      <w:r w:rsidRPr="00F62A76">
        <w:rPr>
          <w:rFonts w:ascii="Times New Roman" w:hAnsi="Times New Roman" w:cs="Times New Roman"/>
          <w:sz w:val="24"/>
          <w:szCs w:val="24"/>
        </w:rPr>
        <w:t>козлового контейнерного МККС-42Км зав. № 39, установленного в Филиале ПАО «Трансконтейнер» в г. Магнитогорск.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1842"/>
        <w:gridCol w:w="1843"/>
        <w:gridCol w:w="1701"/>
        <w:gridCol w:w="2126"/>
      </w:tblGrid>
      <w:tr w:rsidR="003030B9" w:rsidRPr="00751881" w:rsidTr="003030B9">
        <w:tc>
          <w:tcPr>
            <w:tcW w:w="2235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Объект контроля</w:t>
            </w: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Номинальная толщина, мм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Результат измерения, мм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Допустимая толщина металла, мм</w:t>
            </w:r>
          </w:p>
        </w:tc>
      </w:tr>
      <w:tr w:rsidR="003030B9" w:rsidRPr="00751881" w:rsidTr="003030B9">
        <w:tc>
          <w:tcPr>
            <w:tcW w:w="2235" w:type="dxa"/>
            <w:vMerge w:val="restart"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Пролетное строение</w:t>
            </w: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Вп7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Вп8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Вп9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Пн7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Пн8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Пн9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Пн10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Ригели жестких опор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Пж7л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Пж8л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Пж7п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Пж8п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Рс7л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Рс8л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Рс7п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Рс8п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Ригели гибких опор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</w:tbl>
    <w:p w:rsidR="003030B9" w:rsidRPr="00F62A76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Замеры на раскосах производились на расстоянии 100-150 мм от плоскости нижних поясов пролетного строения крана.</w:t>
      </w:r>
    </w:p>
    <w:p w:rsidR="003030B9" w:rsidRPr="00F62A76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62A76">
        <w:rPr>
          <w:rFonts w:ascii="Times New Roman" w:hAnsi="Times New Roman" w:cs="Times New Roman"/>
          <w:sz w:val="24"/>
          <w:szCs w:val="24"/>
        </w:rPr>
        <w:t>В результате измерений установлено, что фактические величины уменьшения толщин несущих поясов фермы моста, ригелей гибких и жестких опор не превышают 3,75%, что соответствует требованиям РД 10-112-5-97.</w:t>
      </w:r>
    </w:p>
    <w:p w:rsidR="003030B9" w:rsidRDefault="003030B9" w:rsidP="00AB7B3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030B9" w:rsidRDefault="003030B9" w:rsidP="00AB7B32">
      <w:p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 2.4</w:t>
      </w:r>
      <w:r w:rsidRPr="00B16D91">
        <w:rPr>
          <w:rFonts w:ascii="Times New Roman" w:hAnsi="Times New Roman" w:cs="Times New Roman"/>
          <w:sz w:val="24"/>
          <w:szCs w:val="24"/>
        </w:rPr>
        <w:t xml:space="preserve"> – Результаты ультразвуковой толщинометрии</w:t>
      </w:r>
      <w:r w:rsidRPr="00B16D91">
        <w:rPr>
          <w:rFonts w:ascii="Times New Roman" w:hAnsi="Times New Roman" w:cs="Times New Roman"/>
          <w:bCs/>
          <w:sz w:val="24"/>
          <w:szCs w:val="24"/>
        </w:rPr>
        <w:t xml:space="preserve"> несущих металлоконструкций крана </w:t>
      </w:r>
      <w:r w:rsidRPr="00B16D91">
        <w:rPr>
          <w:rFonts w:ascii="Times New Roman" w:hAnsi="Times New Roman" w:cs="Times New Roman"/>
          <w:sz w:val="24"/>
          <w:szCs w:val="24"/>
        </w:rPr>
        <w:t>козлового контейнерного МККС-42Км зав. № 47, установленного в Филиале ПАО «Трансконтейнер» в г. Уфа.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1842"/>
        <w:gridCol w:w="1843"/>
        <w:gridCol w:w="1701"/>
        <w:gridCol w:w="2126"/>
      </w:tblGrid>
      <w:tr w:rsidR="003030B9" w:rsidRPr="00751881" w:rsidTr="003030B9">
        <w:tc>
          <w:tcPr>
            <w:tcW w:w="2235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Объект контроля</w:t>
            </w: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Номинальная толщина, мм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Результат измерения, мм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Допустимая толщина металла, мм</w:t>
            </w:r>
          </w:p>
        </w:tc>
      </w:tr>
      <w:tr w:rsidR="003030B9" w:rsidRPr="00751881" w:rsidTr="003030B9">
        <w:tc>
          <w:tcPr>
            <w:tcW w:w="2235" w:type="dxa"/>
            <w:vMerge w:val="restart"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Пролетное строение</w:t>
            </w: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8</w:t>
            </w:r>
            <w:r w:rsidRPr="00751881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Вп7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Вп8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Вп9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Пн7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Пн8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Пн9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Пн10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7,2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Ригели жестких опор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Пж7л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Пж8л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Пж7п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Пж8п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Рс7л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Рс8л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Рс7п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Рс8п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Ригели гибких опор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3030B9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</w:tbl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Замеры на раскосах производились на расстоянии 100-150 мм от плоскости нижних поясов пролетного строения крана.</w:t>
      </w:r>
    </w:p>
    <w:p w:rsidR="003030B9" w:rsidRPr="00751881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779BF">
        <w:rPr>
          <w:rFonts w:ascii="Times New Roman" w:hAnsi="Times New Roman" w:cs="Times New Roman"/>
          <w:sz w:val="24"/>
          <w:szCs w:val="24"/>
        </w:rPr>
        <w:t>В результате измерений установлено, что фактические величины уменьшения толщин несущих поясов фермы моста, ригелей гибких и жестких опор не превышают 7,5%, что соответствует требованиям РД 10-112-5-97.</w:t>
      </w:r>
    </w:p>
    <w:p w:rsidR="003030B9" w:rsidRDefault="003030B9" w:rsidP="00AB7B32">
      <w:pPr>
        <w:spacing w:after="0" w:line="360" w:lineRule="auto"/>
        <w:ind w:left="709"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030B9" w:rsidRDefault="003030B9" w:rsidP="00AB7B32">
      <w:p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Таблица 2.5 – </w:t>
      </w:r>
      <w:r w:rsidRPr="00B779BF">
        <w:rPr>
          <w:rFonts w:ascii="Times New Roman" w:hAnsi="Times New Roman" w:cs="Times New Roman"/>
          <w:sz w:val="24"/>
          <w:szCs w:val="24"/>
        </w:rPr>
        <w:t>Результаты ультразвуковой толщинометрии</w:t>
      </w:r>
      <w:r w:rsidRPr="00B779BF">
        <w:rPr>
          <w:rFonts w:ascii="Times New Roman" w:hAnsi="Times New Roman" w:cs="Times New Roman"/>
          <w:bCs/>
          <w:sz w:val="24"/>
          <w:szCs w:val="24"/>
        </w:rPr>
        <w:t xml:space="preserve"> несущих металлоконструкций крана </w:t>
      </w:r>
      <w:r w:rsidRPr="00B779BF">
        <w:rPr>
          <w:rFonts w:ascii="Times New Roman" w:hAnsi="Times New Roman" w:cs="Times New Roman"/>
          <w:sz w:val="24"/>
          <w:szCs w:val="24"/>
        </w:rPr>
        <w:t>козлового контейнерного МККС-42К зав. № 24, установленного в Филиале ПАО «Трансконтейнер» в г. Киров.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1842"/>
        <w:gridCol w:w="1843"/>
        <w:gridCol w:w="1701"/>
        <w:gridCol w:w="2126"/>
      </w:tblGrid>
      <w:tr w:rsidR="003030B9" w:rsidRPr="00751881" w:rsidTr="00922807">
        <w:trPr>
          <w:jc w:val="center"/>
        </w:trPr>
        <w:tc>
          <w:tcPr>
            <w:tcW w:w="2235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Объект контроля</w:t>
            </w: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Точки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Номинальная толщина, мм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Результат измерения, мм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Допустимая толщина металла, мм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 w:val="restart"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Пролетное строение</w:t>
            </w: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2126" w:type="dxa"/>
          </w:tcPr>
          <w:p w:rsidR="003030B9" w:rsidRPr="002543D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24,1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Вп7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Вп8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24,1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Вп9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Гр3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Пн7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Пн8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Пн9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Пн10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Пн16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Св5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Рн3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Рн4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75188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Рр1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Рр2</w:t>
            </w:r>
          </w:p>
        </w:tc>
        <w:tc>
          <w:tcPr>
            <w:tcW w:w="1843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Рр10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Рв6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Ригели жестких опор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Пж7л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Пж8л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Пж7п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Пж8п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Рк4п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Рс7л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Рс8л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Рс7п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Рс8п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Ср4п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Ригели гибких опор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Пг5п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Сг4п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Рг1л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Рг2л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Рг3л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Рг4л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Рг5л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Рг6л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Рг1п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Рг2п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Рг3п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Рг4п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13,5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Рг5п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  <w:tr w:rsidR="003030B9" w:rsidRPr="00751881" w:rsidTr="00922807">
        <w:trPr>
          <w:jc w:val="center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Рг6п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0B9" w:rsidRPr="00751881" w:rsidRDefault="003030B9" w:rsidP="003030B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751881">
              <w:rPr>
                <w:rFonts w:ascii="Times New Roman" w:hAnsi="Times New Roman" w:cs="Times New Roman"/>
              </w:rPr>
              <w:t>18,0</w:t>
            </w:r>
          </w:p>
        </w:tc>
      </w:tr>
    </w:tbl>
    <w:p w:rsidR="003030B9" w:rsidRPr="00B779BF" w:rsidRDefault="003030B9" w:rsidP="003030B9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Замеры на раскосах производились на расстоянии 100-150 мм от плоскости нижних поясов пролетного строения крана.</w:t>
      </w:r>
    </w:p>
    <w:p w:rsidR="003030B9" w:rsidRPr="00751881" w:rsidRDefault="003030B9" w:rsidP="003030B9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779BF">
        <w:rPr>
          <w:rFonts w:ascii="Times New Roman" w:hAnsi="Times New Roman" w:cs="Times New Roman"/>
          <w:sz w:val="24"/>
          <w:szCs w:val="24"/>
        </w:rPr>
        <w:t>В результате измерений установлено, что фактические величины уменьшения толщин несущих поясов фермы моста, ригелей гибких и жестких опор не превышают 4,0%, что соответствует требованиям РД 10-112-5-97.</w:t>
      </w:r>
    </w:p>
    <w:p w:rsidR="003030B9" w:rsidRDefault="003030B9" w:rsidP="003030B9">
      <w:pPr>
        <w:ind w:left="709"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030B9" w:rsidRPr="00545D74" w:rsidRDefault="003030B9" w:rsidP="00AB7B32">
      <w:pPr>
        <w:spacing w:after="0" w:line="360" w:lineRule="auto"/>
        <w:ind w:left="709" w:firstLine="85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5D74">
        <w:rPr>
          <w:rFonts w:ascii="Times New Roman" w:hAnsi="Times New Roman" w:cs="Times New Roman"/>
          <w:b/>
          <w:sz w:val="24"/>
          <w:szCs w:val="24"/>
        </w:rPr>
        <w:lastRenderedPageBreak/>
        <w:t>3. Статический расчет несущих металлоконструкций козловых контейнерных кранов типа МККС-42Км до реконструкции.</w:t>
      </w:r>
    </w:p>
    <w:p w:rsidR="0090633C" w:rsidRPr="000A6C30" w:rsidRDefault="0090633C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Металлоконструкция моста козлового контейнерного крана типа МККС-42Км производства ОАО «Балткран» выполнена в виде треугольной фермы. Верхний пояс представляет собой трубный прокат диаметром 325мм, нижние пояса сварные коробчатого сечения. Мост фланцами соединен с ригелями жестких и гибких опор, выполненных из трубного проката. Опоры шарнирно соединены с ригелями и стяжными балками. Ходовые тележки балансирные, соединены с опорами осями.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Грузовая тележка поворотная, рамной конструкции, подвесная, опирается ходовыми колесами на рельсовый подтележечный путь, установленный на нижние пояса моста.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 xml:space="preserve">Расчет производится методом конечных элементов для анализа напряженно-деформированного состояния металлоконструкции крана. С помощью программного модуля </w:t>
      </w:r>
      <w:r w:rsidRPr="00B779BF">
        <w:rPr>
          <w:rFonts w:ascii="Times New Roman" w:hAnsi="Times New Roman" w:cs="Times New Roman"/>
          <w:sz w:val="24"/>
          <w:szCs w:val="24"/>
          <w:lang w:val="en-US"/>
        </w:rPr>
        <w:t>APM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 w:rsidRPr="00B779BF">
        <w:rPr>
          <w:rFonts w:ascii="Times New Roman" w:hAnsi="Times New Roman" w:cs="Times New Roman"/>
          <w:sz w:val="24"/>
          <w:szCs w:val="24"/>
          <w:lang w:val="en-US"/>
        </w:rPr>
        <w:t>Structure</w:t>
      </w:r>
      <w:r w:rsidRPr="00B779BF">
        <w:rPr>
          <w:rFonts w:ascii="Times New Roman" w:hAnsi="Times New Roman" w:cs="Times New Roman"/>
          <w:sz w:val="24"/>
          <w:szCs w:val="24"/>
        </w:rPr>
        <w:t>3</w:t>
      </w:r>
      <w:r w:rsidRPr="00B779BF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B779BF">
        <w:rPr>
          <w:rFonts w:ascii="Times New Roman" w:hAnsi="Times New Roman" w:cs="Times New Roman"/>
          <w:sz w:val="24"/>
          <w:szCs w:val="24"/>
        </w:rPr>
        <w:t xml:space="preserve"> металлоконструкция крана интерпретирована в конечно-элементную расчетную модель. 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В расчетную модель крана заложены минимальные фактические величины толщин элементов соответственно анализу статистических данных. В расчете учтены изменения по варианту №1, произведенные согласно проекту реконструкции металлических конструкций козловых контейнерных кранов типа МККС-42КМ, ППР-МККС-42Км, ОАО «Балткран» от 31.03.2008г.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Нагрузки от собственного веса металлоконструкции в расчете учитываются и задаются программно.</w:t>
      </w:r>
    </w:p>
    <w:p w:rsidR="003030B9" w:rsidRPr="00B779BF" w:rsidRDefault="003030B9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Технические характеристики крана до реконструкции: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 xml:space="preserve">1 Грузоподъемность максимальная </w:t>
      </w:r>
      <w:r w:rsidRPr="00B779BF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B779BF">
        <w:rPr>
          <w:rFonts w:ascii="Times New Roman" w:hAnsi="Times New Roman" w:cs="Times New Roman"/>
          <w:sz w:val="24"/>
          <w:szCs w:val="24"/>
        </w:rPr>
        <w:t>конт = 35тн.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2 Вылет консолей рабочий – 8,0м.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3 База грузовой тележки – 3,0м.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 xml:space="preserve">4 Масса поворотной грузовой тележки </w:t>
      </w:r>
      <w:r w:rsidRPr="00B779BF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B779BF">
        <w:rPr>
          <w:rFonts w:ascii="Times New Roman" w:hAnsi="Times New Roman" w:cs="Times New Roman"/>
          <w:sz w:val="24"/>
          <w:szCs w:val="24"/>
        </w:rPr>
        <w:t>гр.т = 35тн.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5 Масса неповоротного спредера</w:t>
      </w:r>
      <w:r>
        <w:rPr>
          <w:rFonts w:ascii="Times New Roman" w:hAnsi="Times New Roman" w:cs="Times New Roman"/>
          <w:sz w:val="24"/>
          <w:szCs w:val="24"/>
        </w:rPr>
        <w:t>, включая блочную раму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 w:rsidRPr="00B779BF"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>спр = 9,1</w:t>
      </w:r>
      <w:r w:rsidRPr="00B779BF">
        <w:rPr>
          <w:rFonts w:ascii="Times New Roman" w:hAnsi="Times New Roman" w:cs="Times New Roman"/>
          <w:sz w:val="24"/>
          <w:szCs w:val="24"/>
        </w:rPr>
        <w:t>тн.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6 Класс использования (режим работы) – А5 (5К)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7 Предел текучести Стали 20 ГОСТ 1050-80 – 245 Н/мм2.</w:t>
      </w:r>
    </w:p>
    <w:p w:rsidR="003030B9" w:rsidRPr="00B779BF" w:rsidRDefault="003030B9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Статическая нагрузка, прикладываемая к нижним поясам пролетного строения крана в четырех точках на расстоянии величины базы грузовой тележки в соответствующем месте её расположения, определяется по формуле:</w:t>
      </w:r>
    </w:p>
    <w:p w:rsidR="0090633C" w:rsidRPr="000A6C30" w:rsidRDefault="0090633C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0B9" w:rsidRPr="002639A9" w:rsidRDefault="003030B9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79BF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Px</w:t>
      </w:r>
      <w:r w:rsidRPr="002639A9">
        <w:rPr>
          <w:rFonts w:ascii="Times New Roman" w:hAnsi="Times New Roman" w:cs="Times New Roman"/>
          <w:b/>
          <w:sz w:val="24"/>
          <w:szCs w:val="24"/>
        </w:rPr>
        <w:t>=(</w:t>
      </w:r>
      <w:r w:rsidRPr="00B779BF">
        <w:rPr>
          <w:rFonts w:ascii="Times New Roman" w:hAnsi="Times New Roman" w:cs="Times New Roman"/>
          <w:b/>
          <w:sz w:val="24"/>
          <w:szCs w:val="24"/>
          <w:lang w:val="en-US"/>
        </w:rPr>
        <w:t>Q</w:t>
      </w:r>
      <w:r w:rsidRPr="00B779BF">
        <w:rPr>
          <w:rFonts w:ascii="Times New Roman" w:hAnsi="Times New Roman" w:cs="Times New Roman"/>
          <w:b/>
          <w:sz w:val="24"/>
          <w:szCs w:val="24"/>
        </w:rPr>
        <w:t>конт</w:t>
      </w:r>
      <w:r w:rsidRPr="002639A9">
        <w:rPr>
          <w:rFonts w:ascii="Times New Roman" w:hAnsi="Times New Roman" w:cs="Times New Roman"/>
          <w:b/>
          <w:sz w:val="24"/>
          <w:szCs w:val="24"/>
        </w:rPr>
        <w:t>×</w:t>
      </w:r>
      <w:r w:rsidRPr="00B779BF">
        <w:rPr>
          <w:rFonts w:ascii="Times New Roman" w:hAnsi="Times New Roman" w:cs="Times New Roman"/>
          <w:b/>
          <w:sz w:val="24"/>
          <w:szCs w:val="24"/>
        </w:rPr>
        <w:t>Кп</w:t>
      </w:r>
      <w:r w:rsidRPr="002639A9">
        <w:rPr>
          <w:rFonts w:ascii="Times New Roman" w:hAnsi="Times New Roman" w:cs="Times New Roman"/>
          <w:b/>
          <w:sz w:val="24"/>
          <w:szCs w:val="24"/>
        </w:rPr>
        <w:t>+</w:t>
      </w:r>
      <w:r w:rsidRPr="00B779BF">
        <w:rPr>
          <w:rFonts w:ascii="Times New Roman" w:hAnsi="Times New Roman" w:cs="Times New Roman"/>
          <w:b/>
          <w:sz w:val="24"/>
          <w:szCs w:val="24"/>
          <w:lang w:val="en-US"/>
        </w:rPr>
        <w:t>Q</w:t>
      </w:r>
      <w:r w:rsidRPr="00B779BF">
        <w:rPr>
          <w:rFonts w:ascii="Times New Roman" w:hAnsi="Times New Roman" w:cs="Times New Roman"/>
          <w:b/>
          <w:sz w:val="24"/>
          <w:szCs w:val="24"/>
        </w:rPr>
        <w:t>гр</w:t>
      </w:r>
      <w:r w:rsidRPr="002639A9">
        <w:rPr>
          <w:rFonts w:ascii="Times New Roman" w:hAnsi="Times New Roman" w:cs="Times New Roman"/>
          <w:b/>
          <w:sz w:val="24"/>
          <w:szCs w:val="24"/>
        </w:rPr>
        <w:t>.</w:t>
      </w:r>
      <w:r w:rsidRPr="00B779BF">
        <w:rPr>
          <w:rFonts w:ascii="Times New Roman" w:hAnsi="Times New Roman" w:cs="Times New Roman"/>
          <w:b/>
          <w:sz w:val="24"/>
          <w:szCs w:val="24"/>
        </w:rPr>
        <w:t>т</w:t>
      </w:r>
      <w:r w:rsidRPr="002639A9">
        <w:rPr>
          <w:rFonts w:ascii="Times New Roman" w:hAnsi="Times New Roman" w:cs="Times New Roman"/>
          <w:b/>
          <w:sz w:val="24"/>
          <w:szCs w:val="24"/>
        </w:rPr>
        <w:t>+</w:t>
      </w:r>
      <w:r w:rsidRPr="00B779BF">
        <w:rPr>
          <w:rFonts w:ascii="Times New Roman" w:hAnsi="Times New Roman" w:cs="Times New Roman"/>
          <w:b/>
          <w:sz w:val="24"/>
          <w:szCs w:val="24"/>
          <w:lang w:val="en-US"/>
        </w:rPr>
        <w:t>Q</w:t>
      </w:r>
      <w:r w:rsidRPr="00B779BF">
        <w:rPr>
          <w:rFonts w:ascii="Times New Roman" w:hAnsi="Times New Roman" w:cs="Times New Roman"/>
          <w:b/>
          <w:sz w:val="24"/>
          <w:szCs w:val="24"/>
        </w:rPr>
        <w:t>спр</w:t>
      </w:r>
      <w:r w:rsidRPr="002639A9">
        <w:rPr>
          <w:rFonts w:ascii="Times New Roman" w:hAnsi="Times New Roman" w:cs="Times New Roman"/>
          <w:b/>
          <w:sz w:val="24"/>
          <w:szCs w:val="24"/>
        </w:rPr>
        <w:t>)×</w:t>
      </w:r>
      <w:r w:rsidRPr="00B779BF">
        <w:rPr>
          <w:rFonts w:ascii="Times New Roman" w:hAnsi="Times New Roman" w:cs="Times New Roman"/>
          <w:b/>
          <w:sz w:val="24"/>
          <w:szCs w:val="24"/>
        </w:rPr>
        <w:t>Кн</w:t>
      </w:r>
      <w:r w:rsidRPr="002639A9">
        <w:rPr>
          <w:rFonts w:ascii="Times New Roman" w:hAnsi="Times New Roman" w:cs="Times New Roman"/>
          <w:b/>
          <w:sz w:val="24"/>
          <w:szCs w:val="24"/>
        </w:rPr>
        <w:t xml:space="preserve">×9,81×1000/4, </w:t>
      </w:r>
      <w:r w:rsidRPr="00B779BF">
        <w:rPr>
          <w:rFonts w:ascii="Times New Roman" w:hAnsi="Times New Roman" w:cs="Times New Roman"/>
          <w:b/>
          <w:sz w:val="24"/>
          <w:szCs w:val="24"/>
        </w:rPr>
        <w:t>Н</w:t>
      </w:r>
    </w:p>
    <w:p w:rsidR="003030B9" w:rsidRPr="00B779BF" w:rsidRDefault="003030B9" w:rsidP="00AB7B32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 xml:space="preserve">где </w:t>
      </w:r>
      <w:r w:rsidRPr="00B779BF">
        <w:rPr>
          <w:rFonts w:ascii="Times New Roman" w:hAnsi="Times New Roman" w:cs="Times New Roman"/>
          <w:b/>
          <w:sz w:val="24"/>
          <w:szCs w:val="24"/>
        </w:rPr>
        <w:t>Кп</w:t>
      </w:r>
      <w:r w:rsidRPr="00B779BF">
        <w:rPr>
          <w:rFonts w:ascii="Times New Roman" w:hAnsi="Times New Roman" w:cs="Times New Roman"/>
          <w:sz w:val="24"/>
          <w:szCs w:val="24"/>
        </w:rPr>
        <w:t xml:space="preserve"> – коэффициент перегрузки, принимается </w:t>
      </w:r>
      <w:r w:rsidRPr="00B779BF">
        <w:rPr>
          <w:rFonts w:ascii="Times New Roman" w:hAnsi="Times New Roman" w:cs="Times New Roman"/>
          <w:b/>
          <w:sz w:val="24"/>
          <w:szCs w:val="24"/>
        </w:rPr>
        <w:t>Кп=1,1;</w:t>
      </w:r>
    </w:p>
    <w:p w:rsidR="003030B9" w:rsidRPr="00B779BF" w:rsidRDefault="003030B9" w:rsidP="00AB7B32">
      <w:pPr>
        <w:tabs>
          <w:tab w:val="left" w:pos="1176"/>
        </w:tabs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79BF">
        <w:rPr>
          <w:rFonts w:ascii="Times New Roman" w:hAnsi="Times New Roman" w:cs="Times New Roman"/>
          <w:b/>
          <w:sz w:val="24"/>
          <w:szCs w:val="24"/>
        </w:rPr>
        <w:tab/>
        <w:t xml:space="preserve">Кн – </w:t>
      </w:r>
      <w:r w:rsidRPr="00B779BF">
        <w:rPr>
          <w:rFonts w:ascii="Times New Roman" w:hAnsi="Times New Roman" w:cs="Times New Roman"/>
          <w:sz w:val="24"/>
          <w:szCs w:val="24"/>
        </w:rPr>
        <w:t xml:space="preserve">коэффициент неравномерности нагрузки, принимается </w:t>
      </w:r>
      <w:r w:rsidRPr="00B779BF">
        <w:rPr>
          <w:rFonts w:ascii="Times New Roman" w:hAnsi="Times New Roman" w:cs="Times New Roman"/>
          <w:b/>
          <w:sz w:val="24"/>
          <w:szCs w:val="24"/>
        </w:rPr>
        <w:t>Кн=1,1.</w:t>
      </w:r>
    </w:p>
    <w:p w:rsidR="003030B9" w:rsidRPr="00B779BF" w:rsidRDefault="003030B9" w:rsidP="00AB7B32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  <w:lang w:val="en-US"/>
        </w:rPr>
        <w:t>Px</w:t>
      </w:r>
      <w:r w:rsidRPr="00B779BF">
        <w:rPr>
          <w:rFonts w:ascii="Times New Roman" w:hAnsi="Times New Roman" w:cs="Times New Roman"/>
          <w:sz w:val="24"/>
          <w:szCs w:val="24"/>
        </w:rPr>
        <w:t>=(35,0×1,1+6,6+35,0)×1,1×9,81×1000/4=215011 Н.</w:t>
      </w:r>
    </w:p>
    <w:p w:rsidR="003030B9" w:rsidRPr="00B779BF" w:rsidRDefault="003030B9" w:rsidP="003030B9">
      <w:pPr>
        <w:spacing w:after="0" w:line="240" w:lineRule="auto"/>
        <w:ind w:left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48350" cy="5583441"/>
            <wp:effectExtent l="19050" t="0" r="0" b="0"/>
            <wp:docPr id="1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367" t="13960" r="50615" b="7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790" cy="558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 – Расчетная модель крана МККС-42км</w:t>
      </w:r>
    </w:p>
    <w:p w:rsidR="003030B9" w:rsidRPr="00B779BF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Примечание: Каждому поперечному сечению элемента металлоконструкции крана соответствует определенный цвет.</w:t>
      </w:r>
    </w:p>
    <w:p w:rsidR="003030B9" w:rsidRPr="00B779BF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Результаты расчетов представлены в виде диаграмм эквивалентных напряжений, величин деформации (прогиба) основных металлоконструкций, реакций опор от воздействия нагрузок, коэффициента запаса по пределу текучести, коэффициента запаса устойчивости, формы потери устойчивости.</w:t>
      </w:r>
    </w:p>
    <w:p w:rsidR="00922807" w:rsidRPr="000A6C30" w:rsidRDefault="00922807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30B9" w:rsidRPr="00B779BF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3.1 </w:t>
      </w:r>
      <w:r w:rsidRPr="00B779BF">
        <w:rPr>
          <w:rFonts w:ascii="Times New Roman" w:hAnsi="Times New Roman" w:cs="Times New Roman"/>
          <w:b/>
          <w:sz w:val="24"/>
          <w:szCs w:val="24"/>
        </w:rPr>
        <w:t>Результаты расчетов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3.1.1 </w:t>
      </w:r>
      <w:r w:rsidRPr="00B779BF">
        <w:rPr>
          <w:rFonts w:ascii="Times New Roman" w:hAnsi="Times New Roman" w:cs="Times New Roman"/>
          <w:b/>
          <w:sz w:val="24"/>
          <w:szCs w:val="24"/>
        </w:rPr>
        <w:t>Грузовая тележка на консоли гибких опор в крайнем положении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34284" cy="3935577"/>
            <wp:effectExtent l="19050" t="0" r="0" b="0"/>
            <wp:docPr id="1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64" t="13105" r="46125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793" cy="394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2 – Диаграмма эквивалентных напряжений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Максимальные эквивалентные напряжения составляют 221,9 Н/мм2.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18509" cy="3979469"/>
            <wp:effectExtent l="19050" t="0" r="0" b="0"/>
            <wp:docPr id="1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03" t="13675" r="47408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89" cy="398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rFonts w:ascii="Times New Roman" w:hAnsi="Times New Roman" w:cs="Times New Roman"/>
          <w:sz w:val="24"/>
          <w:szCs w:val="24"/>
        </w:rPr>
        <w:t>.3</w:t>
      </w:r>
      <w:r w:rsidRPr="00B779BF">
        <w:rPr>
          <w:rFonts w:ascii="Times New Roman" w:hAnsi="Times New Roman" w:cs="Times New Roman"/>
          <w:sz w:val="24"/>
          <w:szCs w:val="24"/>
        </w:rPr>
        <w:t xml:space="preserve"> – Диаграмма перемещений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Максимальные перемещения составляют 68,84 мм.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713884" cy="4139758"/>
            <wp:effectExtent l="19050" t="0" r="0" b="0"/>
            <wp:docPr id="1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603" t="13675" r="48370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56" cy="414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4 – Диаграмма коэффициента запаса по пределу</w:t>
      </w:r>
      <w:r w:rsidRPr="00B779BF">
        <w:rPr>
          <w:rFonts w:ascii="Times New Roman" w:hAnsi="Times New Roman" w:cs="Times New Roman"/>
          <w:sz w:val="24"/>
          <w:szCs w:val="24"/>
        </w:rPr>
        <w:br/>
        <w:t>текучести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Минимальный коэффициент запаса составляет 1,307.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47894" cy="1892991"/>
            <wp:effectExtent l="19050" t="0" r="0" b="0"/>
            <wp:docPr id="1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0029" t="35115" r="29933" b="39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459" cy="1892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91785" cy="1908823"/>
            <wp:effectExtent l="19050" t="0" r="4115" b="0"/>
            <wp:docPr id="1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0029" t="35115" r="29933" b="39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382" cy="1909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5 – Реакции в опорах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31005" cy="4386910"/>
            <wp:effectExtent l="19050" t="0" r="2895" b="0"/>
            <wp:docPr id="13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688" t="13960" r="50935" b="7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918" cy="4393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6 – Коэффициент запаса устойчивости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06442" cy="4287565"/>
            <wp:effectExtent l="19050" t="0" r="0" b="0"/>
            <wp:docPr id="13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859" t="11456" r="47783" b="8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167" cy="4288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7 – Форма потери устойчивости расчетной модели.</w:t>
      </w:r>
      <w:r w:rsidRPr="00B779BF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3.1.2 </w:t>
      </w:r>
      <w:r w:rsidRPr="00B779BF">
        <w:rPr>
          <w:rFonts w:ascii="Times New Roman" w:hAnsi="Times New Roman" w:cs="Times New Roman"/>
          <w:b/>
          <w:sz w:val="24"/>
          <w:szCs w:val="24"/>
        </w:rPr>
        <w:t>Грузовая тележка на консоли жестких опор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84624" cy="3935084"/>
            <wp:effectExtent l="19050" t="0" r="1676" b="0"/>
            <wp:docPr id="13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764" t="13675" r="46125" b="8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123" cy="3934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8 – Диаграмма эквивалентных напряжений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Максимальные эквивалентные напряжения составляют 225,1 Н/мм2.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77309" cy="4162653"/>
            <wp:effectExtent l="19050" t="0" r="8991" b="0"/>
            <wp:docPr id="13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764" t="13390" r="48691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882" cy="4164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9 – Диаграмма перемещений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Максимальные перемещения составляют 83,63 мм.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772406" cy="4373373"/>
            <wp:effectExtent l="19050" t="0" r="9144" b="0"/>
            <wp:docPr id="13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64" t="13675" r="50294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949" cy="4378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10 – Диаграмма коэффициента запаса по пределу</w:t>
      </w:r>
      <w:r w:rsidRPr="00B779BF">
        <w:rPr>
          <w:rFonts w:ascii="Times New Roman" w:hAnsi="Times New Roman" w:cs="Times New Roman"/>
          <w:sz w:val="24"/>
          <w:szCs w:val="24"/>
        </w:rPr>
        <w:br/>
        <w:t>текучести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Минимальный коэффициент запаса по пределу текучести 1,401.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74742" cy="1880031"/>
            <wp:effectExtent l="19050" t="0" r="6858" b="0"/>
            <wp:docPr id="13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0172" t="34860" r="30049" b="39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998" cy="18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08905" cy="1904394"/>
            <wp:effectExtent l="19050" t="0" r="0" b="0"/>
            <wp:docPr id="13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0029" t="34860" r="30076" b="38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73" cy="1908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11 – Реакции в опорах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38320" cy="4377956"/>
            <wp:effectExtent l="19050" t="0" r="0" b="0"/>
            <wp:docPr id="13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886" t="13960" r="51737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061" cy="438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12 – Коэффициент запаса устойчивости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31005" cy="4077904"/>
            <wp:effectExtent l="19050" t="0" r="2895" b="0"/>
            <wp:docPr id="13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716" t="11450" r="48236" b="8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415" cy="408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Default="003030B9" w:rsidP="003030B9">
      <w:pPr>
        <w:ind w:left="709" w:firstLine="85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13 Форма потери устойчивости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3.1.3 </w:t>
      </w:r>
      <w:r w:rsidRPr="00B779BF">
        <w:rPr>
          <w:rFonts w:ascii="Times New Roman" w:hAnsi="Times New Roman" w:cs="Times New Roman"/>
          <w:b/>
          <w:sz w:val="24"/>
          <w:szCs w:val="24"/>
        </w:rPr>
        <w:t>Грузовая тележка на середине пролетного строения крана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50460" cy="3944320"/>
            <wp:effectExtent l="19050" t="0" r="0" b="0"/>
            <wp:docPr id="14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764" t="13390" r="45323" b="8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660" cy="3951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14 – Диаграмма эквивалентных напряжений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Максимальные эквивалентные напряжения составляют 121,4 Н/мм2.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60266" cy="4004849"/>
            <wp:effectExtent l="19050" t="0" r="0" b="0"/>
            <wp:docPr id="14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603" t="13390" r="48370" b="8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366" cy="4006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15 – Диаграмма перемещений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>Максимальные перемещения составляют 54,07 мм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22191" cy="4469587"/>
            <wp:effectExtent l="19050" t="0" r="7009" b="0"/>
            <wp:docPr id="14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764" t="13675" r="48691" b="7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580" cy="4473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16 – Диаграмма коэффициента запаса по пределу</w:t>
      </w:r>
      <w:r w:rsidRPr="00B779BF">
        <w:rPr>
          <w:rFonts w:ascii="Times New Roman" w:hAnsi="Times New Roman" w:cs="Times New Roman"/>
          <w:sz w:val="24"/>
          <w:szCs w:val="24"/>
        </w:rPr>
        <w:br/>
        <w:t>текучести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36015" cy="1895475"/>
            <wp:effectExtent l="19050" t="0" r="2735" b="0"/>
            <wp:docPr id="14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0029" t="35369" r="30076" b="3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01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93360" cy="1909391"/>
            <wp:effectExtent l="19050" t="0" r="2540" b="0"/>
            <wp:docPr id="14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0029" t="35115" r="29933" b="39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360" cy="190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17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B779BF">
        <w:rPr>
          <w:rFonts w:ascii="Times New Roman" w:hAnsi="Times New Roman" w:cs="Times New Roman"/>
          <w:sz w:val="24"/>
          <w:szCs w:val="24"/>
        </w:rPr>
        <w:t xml:space="preserve"> Реакции в опорах расчетной модели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84130" cy="4425696"/>
            <wp:effectExtent l="19050" t="0" r="2170" b="0"/>
            <wp:docPr id="14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4009" t="13960" r="49492" b="7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13" cy="4427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18 – Коэффициент запаса устойчивости расчетной модели.</w:t>
      </w:r>
    </w:p>
    <w:p w:rsidR="003030B9" w:rsidRPr="00B779BF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77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55363" cy="4215171"/>
            <wp:effectExtent l="19050" t="0" r="0" b="0"/>
            <wp:docPr id="14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716" t="11450" r="48379" b="8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647" cy="4216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0B9" w:rsidRDefault="003030B9" w:rsidP="003030B9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B779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3.</w:t>
      </w:r>
      <w:r w:rsidRPr="00B779BF">
        <w:rPr>
          <w:rFonts w:ascii="Times New Roman" w:hAnsi="Times New Roman" w:cs="Times New Roman"/>
          <w:sz w:val="24"/>
          <w:szCs w:val="24"/>
        </w:rPr>
        <w:t>19 – Форма потери устойчивости расчетной модели.</w:t>
      </w:r>
    </w:p>
    <w:p w:rsidR="003030B9" w:rsidRPr="005A1C09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lastRenderedPageBreak/>
        <w:t>Согласно результатам статического расчета несущих металлоконструкций кранов типа МККС-42Км до реконструкции, изготовленных ОАО «Балткран», установленных в филиалах ПАО «Трансконтейнер» можно сделать выводы:</w:t>
      </w:r>
    </w:p>
    <w:p w:rsidR="003030B9" w:rsidRPr="005A1C09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1 При нагружении расчетной модели крана на середине пролетного строения в несущих элементах металлоконструкции возникают напряжения ниже предельно-допустимых.</w:t>
      </w:r>
    </w:p>
    <w:p w:rsidR="003030B9" w:rsidRPr="005A1C09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2 При нагружении расчетной модели крана на консолях в крайних положениях, в несущих элементах металлоконструкции возникают напряжения, близкие к предельным.</w:t>
      </w:r>
    </w:p>
    <w:p w:rsidR="003030B9" w:rsidRPr="005A1C09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3. Максимальные напряжения возникают в верхних поясах ригелей в месте крепления к пролетному строению крана, а также в хребтовой трубе пролетного строения.</w:t>
      </w:r>
    </w:p>
    <w:p w:rsidR="003030B9" w:rsidRPr="005A1C09" w:rsidRDefault="003030B9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4 Расчетная модель крана имеет малый запас прочности по напряжениям, рекомендуется снизить нагрузки, действующие на несущую металлоконструкцию крана.</w:t>
      </w:r>
    </w:p>
    <w:p w:rsidR="00807DE0" w:rsidRPr="005A1C09" w:rsidRDefault="003030B9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807DE0" w:rsidRPr="005A1C09">
        <w:rPr>
          <w:rFonts w:ascii="Times New Roman" w:hAnsi="Times New Roman" w:cs="Times New Roman"/>
          <w:b/>
          <w:sz w:val="24"/>
          <w:szCs w:val="24"/>
        </w:rPr>
        <w:lastRenderedPageBreak/>
        <w:t>4. Статический расчет несущих металлоконструкций козловых контейнерных кранов типа МККС-42Км после рекон</w:t>
      </w:r>
      <w:r w:rsidR="00807DE0">
        <w:rPr>
          <w:rFonts w:ascii="Times New Roman" w:hAnsi="Times New Roman" w:cs="Times New Roman"/>
          <w:b/>
          <w:sz w:val="24"/>
          <w:szCs w:val="24"/>
        </w:rPr>
        <w:t>с</w:t>
      </w:r>
      <w:r w:rsidR="00807DE0" w:rsidRPr="005A1C09">
        <w:rPr>
          <w:rFonts w:ascii="Times New Roman" w:hAnsi="Times New Roman" w:cs="Times New Roman"/>
          <w:b/>
          <w:sz w:val="24"/>
          <w:szCs w:val="24"/>
        </w:rPr>
        <w:t>трукции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Металлоконструкция моста козлового контейнерного крана типа МККС-42Км производства ОАО «Балткран» выполнена в виде треугольной фермы. Верхний пояс представляет собой трубный прокат диаметром 325мм, нижние пояса сварные коробчатого сечения. Мост фланцами соединен с ригелями жестких и гибких опор, выполненных из трубного проката. Опоры шарнирно соединены с ригелями и стяжными балками. Ходовые тележки балансирные, соединены с опорами осями.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Грузовая тележка не поворотная, рамной конструкции, подвесная, опирается ходовыми колесами на рельсовый подтележечный путь, установленный на нижние пояса моста.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 xml:space="preserve">Расчет производится методом конечных элементов для анализа напряженно-деформированного состояния металлоконструкции крана. С помощью программного модуля </w:t>
      </w:r>
      <w:r w:rsidRPr="005A1C09">
        <w:rPr>
          <w:rFonts w:ascii="Times New Roman" w:hAnsi="Times New Roman" w:cs="Times New Roman"/>
          <w:sz w:val="24"/>
          <w:szCs w:val="24"/>
          <w:lang w:val="en-US"/>
        </w:rPr>
        <w:t>APM</w:t>
      </w:r>
      <w:r w:rsidRPr="005A1C09">
        <w:rPr>
          <w:rFonts w:ascii="Times New Roman" w:hAnsi="Times New Roman" w:cs="Times New Roman"/>
          <w:sz w:val="24"/>
          <w:szCs w:val="24"/>
        </w:rPr>
        <w:t xml:space="preserve"> </w:t>
      </w:r>
      <w:r w:rsidRPr="005A1C09">
        <w:rPr>
          <w:rFonts w:ascii="Times New Roman" w:hAnsi="Times New Roman" w:cs="Times New Roman"/>
          <w:sz w:val="24"/>
          <w:szCs w:val="24"/>
          <w:lang w:val="en-US"/>
        </w:rPr>
        <w:t>Structure</w:t>
      </w:r>
      <w:r w:rsidRPr="005A1C09">
        <w:rPr>
          <w:rFonts w:ascii="Times New Roman" w:hAnsi="Times New Roman" w:cs="Times New Roman"/>
          <w:sz w:val="24"/>
          <w:szCs w:val="24"/>
        </w:rPr>
        <w:t>3</w:t>
      </w:r>
      <w:r w:rsidRPr="005A1C0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5A1C09">
        <w:rPr>
          <w:rFonts w:ascii="Times New Roman" w:hAnsi="Times New Roman" w:cs="Times New Roman"/>
          <w:sz w:val="24"/>
          <w:szCs w:val="24"/>
        </w:rPr>
        <w:t xml:space="preserve"> металлоконструкция крана интерпретирована в конечно-элементную расчетную модель. 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В расчетную модель крана заложены минимальные фактические величины толщин элементов соответственно анализу статистических данных. В расчете учтены изменения по варианту №1, произведенные согласно проекту реконструкции металлических конструкций козловых контейнерных кранов типа МККС-42КМ, ППР-МККС-42Км, ОАО «Балткран» от 31.03.2008г.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Нагрузки от собственного веса металлоконструкции в расчете учитываются и задаются программно.</w:t>
      </w:r>
    </w:p>
    <w:p w:rsidR="00807DE0" w:rsidRPr="005A1C09" w:rsidRDefault="00807DE0" w:rsidP="009F2E1E">
      <w:pPr>
        <w:spacing w:after="0" w:line="360" w:lineRule="auto"/>
        <w:ind w:left="709" w:firstLine="851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Тех</w:t>
      </w:r>
      <w:r>
        <w:rPr>
          <w:rFonts w:ascii="Times New Roman" w:hAnsi="Times New Roman" w:cs="Times New Roman"/>
          <w:sz w:val="24"/>
          <w:szCs w:val="24"/>
        </w:rPr>
        <w:t>нические характеристики крана после</w:t>
      </w:r>
      <w:r w:rsidRPr="005A1C09">
        <w:rPr>
          <w:rFonts w:ascii="Times New Roman" w:hAnsi="Times New Roman" w:cs="Times New Roman"/>
          <w:sz w:val="24"/>
          <w:szCs w:val="24"/>
        </w:rPr>
        <w:t xml:space="preserve"> реконструкции: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 xml:space="preserve">1 Грузоподъемность максимальная </w:t>
      </w:r>
      <w:r w:rsidRPr="005A1C09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5A1C09">
        <w:rPr>
          <w:rFonts w:ascii="Times New Roman" w:hAnsi="Times New Roman" w:cs="Times New Roman"/>
          <w:sz w:val="24"/>
          <w:szCs w:val="24"/>
        </w:rPr>
        <w:t>конт = 36тн.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2 Вылет консолей рабочий – 8,0м.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3 База грузовой тележки – 3,0м.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 xml:space="preserve">4 Масса неповоротной грузовой тележки </w:t>
      </w:r>
      <w:r w:rsidRPr="005A1C09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5A1C09">
        <w:rPr>
          <w:rFonts w:ascii="Times New Roman" w:hAnsi="Times New Roman" w:cs="Times New Roman"/>
          <w:sz w:val="24"/>
          <w:szCs w:val="24"/>
        </w:rPr>
        <w:t>гр.т = 14,5тн.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 Масса </w:t>
      </w:r>
      <w:r w:rsidRPr="005A1C09">
        <w:rPr>
          <w:rFonts w:ascii="Times New Roman" w:hAnsi="Times New Roman" w:cs="Times New Roman"/>
          <w:sz w:val="24"/>
          <w:szCs w:val="24"/>
        </w:rPr>
        <w:t xml:space="preserve">поворотного спредера </w:t>
      </w:r>
      <w:r w:rsidRPr="005A1C09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5A1C09">
        <w:rPr>
          <w:rFonts w:ascii="Times New Roman" w:hAnsi="Times New Roman" w:cs="Times New Roman"/>
          <w:sz w:val="24"/>
          <w:szCs w:val="24"/>
        </w:rPr>
        <w:t>спр = 10,5тн.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6 Класс использования (режим работы) – А5 (5К)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7 Предел текучести Стали 20 ГОСТ 1050-80 – 245 Н/мм2.</w:t>
      </w:r>
    </w:p>
    <w:p w:rsidR="00807DE0" w:rsidRPr="005A1C09" w:rsidRDefault="00807DE0" w:rsidP="009F2E1E">
      <w:pPr>
        <w:spacing w:after="0" w:line="360" w:lineRule="auto"/>
        <w:ind w:left="709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Статическая нагрузка, прикладываемая к нижним поясам пролетного строения крана в четырех точках на расстоянии величины базы грузовой тележки в соответствующем месте её расположения, определяется по формуле:</w:t>
      </w:r>
    </w:p>
    <w:p w:rsidR="00807DE0" w:rsidRPr="005A1C09" w:rsidRDefault="00807DE0" w:rsidP="009F2E1E">
      <w:pPr>
        <w:spacing w:after="0" w:line="360" w:lineRule="auto"/>
        <w:ind w:left="709"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b/>
          <w:sz w:val="24"/>
          <w:szCs w:val="24"/>
          <w:lang w:val="en-US"/>
        </w:rPr>
        <w:t>Px</w:t>
      </w:r>
      <w:r w:rsidRPr="005A1C09">
        <w:rPr>
          <w:rFonts w:ascii="Times New Roman" w:hAnsi="Times New Roman" w:cs="Times New Roman"/>
          <w:b/>
          <w:sz w:val="24"/>
          <w:szCs w:val="24"/>
        </w:rPr>
        <w:t>=(</w:t>
      </w:r>
      <w:r w:rsidRPr="005A1C09">
        <w:rPr>
          <w:rFonts w:ascii="Times New Roman" w:hAnsi="Times New Roman" w:cs="Times New Roman"/>
          <w:b/>
          <w:sz w:val="24"/>
          <w:szCs w:val="24"/>
          <w:lang w:val="en-US"/>
        </w:rPr>
        <w:t>Q</w:t>
      </w:r>
      <w:r w:rsidRPr="005A1C09">
        <w:rPr>
          <w:rFonts w:ascii="Times New Roman" w:hAnsi="Times New Roman" w:cs="Times New Roman"/>
          <w:b/>
          <w:sz w:val="24"/>
          <w:szCs w:val="24"/>
        </w:rPr>
        <w:t>конт×Кп+</w:t>
      </w:r>
      <w:r w:rsidRPr="005A1C09">
        <w:rPr>
          <w:rFonts w:ascii="Times New Roman" w:hAnsi="Times New Roman" w:cs="Times New Roman"/>
          <w:b/>
          <w:sz w:val="24"/>
          <w:szCs w:val="24"/>
          <w:lang w:val="en-US"/>
        </w:rPr>
        <w:t>Q</w:t>
      </w:r>
      <w:r w:rsidRPr="005A1C09">
        <w:rPr>
          <w:rFonts w:ascii="Times New Roman" w:hAnsi="Times New Roman" w:cs="Times New Roman"/>
          <w:b/>
          <w:sz w:val="24"/>
          <w:szCs w:val="24"/>
        </w:rPr>
        <w:t>гр.т+</w:t>
      </w:r>
      <w:r w:rsidRPr="005A1C09">
        <w:rPr>
          <w:rFonts w:ascii="Times New Roman" w:hAnsi="Times New Roman" w:cs="Times New Roman"/>
          <w:b/>
          <w:sz w:val="24"/>
          <w:szCs w:val="24"/>
          <w:lang w:val="en-US"/>
        </w:rPr>
        <w:t>Q</w:t>
      </w:r>
      <w:r w:rsidRPr="005A1C09">
        <w:rPr>
          <w:rFonts w:ascii="Times New Roman" w:hAnsi="Times New Roman" w:cs="Times New Roman"/>
          <w:b/>
          <w:sz w:val="24"/>
          <w:szCs w:val="24"/>
        </w:rPr>
        <w:t>спр)×Кн×9,81×1000/4, Н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lastRenderedPageBreak/>
        <w:t xml:space="preserve">где </w:t>
      </w:r>
      <w:r w:rsidRPr="005A1C09">
        <w:rPr>
          <w:rFonts w:ascii="Times New Roman" w:hAnsi="Times New Roman" w:cs="Times New Roman"/>
          <w:b/>
          <w:sz w:val="24"/>
          <w:szCs w:val="24"/>
        </w:rPr>
        <w:t>Кп</w:t>
      </w:r>
      <w:r w:rsidRPr="005A1C09">
        <w:rPr>
          <w:rFonts w:ascii="Times New Roman" w:hAnsi="Times New Roman" w:cs="Times New Roman"/>
          <w:sz w:val="24"/>
          <w:szCs w:val="24"/>
        </w:rPr>
        <w:t xml:space="preserve"> – коэффициент перегрузки, принимается </w:t>
      </w:r>
      <w:r w:rsidRPr="005A1C09">
        <w:rPr>
          <w:rFonts w:ascii="Times New Roman" w:hAnsi="Times New Roman" w:cs="Times New Roman"/>
          <w:b/>
          <w:sz w:val="24"/>
          <w:szCs w:val="24"/>
        </w:rPr>
        <w:t>Кп=1,1;</w:t>
      </w:r>
    </w:p>
    <w:p w:rsidR="00807DE0" w:rsidRPr="005A1C09" w:rsidRDefault="00807DE0" w:rsidP="009F2E1E">
      <w:pPr>
        <w:tabs>
          <w:tab w:val="left" w:pos="1176"/>
        </w:tabs>
        <w:spacing w:after="0" w:line="360" w:lineRule="auto"/>
        <w:ind w:left="709" w:firstLine="851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b/>
          <w:sz w:val="24"/>
          <w:szCs w:val="24"/>
        </w:rPr>
        <w:tab/>
        <w:t xml:space="preserve">Кн – </w:t>
      </w:r>
      <w:r w:rsidRPr="005A1C09">
        <w:rPr>
          <w:rFonts w:ascii="Times New Roman" w:hAnsi="Times New Roman" w:cs="Times New Roman"/>
          <w:sz w:val="24"/>
          <w:szCs w:val="24"/>
        </w:rPr>
        <w:t xml:space="preserve">коэффициент неравномерности нагрузки, принимается </w:t>
      </w:r>
      <w:r w:rsidRPr="005A1C09">
        <w:rPr>
          <w:rFonts w:ascii="Times New Roman" w:hAnsi="Times New Roman" w:cs="Times New Roman"/>
          <w:b/>
          <w:sz w:val="24"/>
          <w:szCs w:val="24"/>
        </w:rPr>
        <w:t>Кн=1,1.</w:t>
      </w:r>
    </w:p>
    <w:p w:rsidR="00807DE0" w:rsidRPr="005A1C09" w:rsidRDefault="00807DE0" w:rsidP="009F2E1E">
      <w:pPr>
        <w:spacing w:after="0" w:line="360" w:lineRule="auto"/>
        <w:ind w:left="709" w:firstLine="851"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  <w:lang w:val="en-US"/>
        </w:rPr>
        <w:t>Px</w:t>
      </w:r>
      <w:r w:rsidRPr="005A1C09">
        <w:rPr>
          <w:rFonts w:ascii="Times New Roman" w:hAnsi="Times New Roman" w:cs="Times New Roman"/>
          <w:sz w:val="24"/>
          <w:szCs w:val="24"/>
        </w:rPr>
        <w:t>=(36,0×1,1+14,5+10,5)×1,1×9,81×1000/4=174005 Н.</w:t>
      </w:r>
    </w:p>
    <w:p w:rsidR="00807DE0" w:rsidRPr="005A1C09" w:rsidRDefault="00807DE0" w:rsidP="00807DE0">
      <w:pPr>
        <w:spacing w:after="0" w:line="240" w:lineRule="auto"/>
        <w:ind w:left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48350" cy="5583441"/>
            <wp:effectExtent l="19050" t="0" r="0" b="0"/>
            <wp:docPr id="14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367" t="13960" r="50615" b="7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790" cy="558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 – Расчетная модель крана МККС-42км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Примечание: Каждому поперечному сечению элемента металлоконструкции крана соответствует определенный цвет.</w:t>
      </w:r>
    </w:p>
    <w:p w:rsidR="00807DE0" w:rsidRPr="005A1C09" w:rsidRDefault="00807DE0" w:rsidP="009F2E1E">
      <w:pPr>
        <w:spacing w:after="0" w:line="360" w:lineRule="auto"/>
        <w:ind w:left="709" w:firstLine="851"/>
        <w:contextualSpacing/>
        <w:rPr>
          <w:rFonts w:ascii="Times New Roman" w:hAnsi="Times New Roman" w:cs="Times New Roman"/>
          <w:sz w:val="24"/>
          <w:szCs w:val="24"/>
        </w:rPr>
      </w:pP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Результаты расчетов представлены в виде диаграмм эквивалентных напряжений, величин деформации (прогиба) основных металлоконструкций, реакций опор от воздействия нагрузок, коэффициента запаса по пределу текучести, коэффициента запаса устойчивости, формы потери устойчивости.</w:t>
      </w:r>
    </w:p>
    <w:p w:rsidR="0090633C" w:rsidRPr="000A6C30" w:rsidRDefault="0090633C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633C" w:rsidRPr="000A6C30" w:rsidRDefault="0090633C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07DE0" w:rsidRPr="005A1C09" w:rsidRDefault="00807DE0" w:rsidP="009F2E1E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b/>
          <w:sz w:val="24"/>
          <w:szCs w:val="24"/>
        </w:rPr>
        <w:lastRenderedPageBreak/>
        <w:t>4.1 Результаты расчетов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b/>
          <w:sz w:val="24"/>
          <w:szCs w:val="24"/>
        </w:rPr>
        <w:t>4.1.1 Грузовая тележка на консоли гибких опор в крайнем положении.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81271" cy="3901633"/>
            <wp:effectExtent l="19050" t="0" r="0" b="0"/>
            <wp:docPr id="1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716" t="13486" r="46234" b="7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0604" cy="390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4.2 – Диаграмма эквивалентных напряжений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Максимальные эквивалентные напряжения составляют 186,5 Н/мм2.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16374" cy="3985797"/>
            <wp:effectExtent l="19050" t="0" r="0" b="0"/>
            <wp:docPr id="1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716" t="13486" r="48379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456" cy="3993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4.3 – Диаграмма перемещений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Максимальные перемещения составляют 56,86 мм.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74819" cy="4318632"/>
            <wp:effectExtent l="19050" t="0" r="1981" b="0"/>
            <wp:docPr id="15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716" t="13486" r="48570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717" cy="4322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4.4 – Диаграмма коэффициента запаса по пределу</w:t>
      </w:r>
      <w:r w:rsidRPr="005A1C09">
        <w:rPr>
          <w:rFonts w:ascii="Times New Roman" w:hAnsi="Times New Roman" w:cs="Times New Roman"/>
          <w:sz w:val="24"/>
          <w:szCs w:val="24"/>
        </w:rPr>
        <w:br/>
        <w:t>текучести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Минимальный коэффициент запаса составляет 1,541.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85055" cy="1840827"/>
            <wp:effectExtent l="19050" t="0" r="1295" b="0"/>
            <wp:docPr id="15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30029" t="35369" r="30076" b="3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222" cy="1841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48479" cy="1815999"/>
            <wp:effectExtent l="19050" t="0" r="0" b="0"/>
            <wp:docPr id="15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30172" t="35369" r="30049" b="39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664" cy="181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4.5 – Реакции в опорах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55363" cy="4295125"/>
            <wp:effectExtent l="19050" t="0" r="0" b="0"/>
            <wp:docPr id="15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3003" t="13486" r="48928" b="7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779" cy="4295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4.6 – Коэффициент запаса устойчивости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91938" cy="4286294"/>
            <wp:effectExtent l="19050" t="0" r="0" b="0"/>
            <wp:docPr id="15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573" t="11196" r="48856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718" cy="429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4.7 – Форма потери устойчивости расчетной модели.</w:t>
      </w:r>
      <w:r w:rsidRPr="005A1C09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b/>
          <w:sz w:val="24"/>
          <w:szCs w:val="24"/>
        </w:rPr>
        <w:lastRenderedPageBreak/>
        <w:t>4.1.2 Грузовая тележка на консоли жестких опор в крайнем положении.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87716" cy="4037990"/>
            <wp:effectExtent l="19050" t="0" r="0" b="0"/>
            <wp:docPr id="15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716" t="13740" r="46234" b="8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086" cy="4037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4.8 – Диаграмма эквивалентных напряжений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Максимальные эквивалентные напряжения составляют 192,1 Н/мм2.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30023" cy="4111142"/>
            <wp:effectExtent l="19050" t="0" r="0" b="0"/>
            <wp:docPr id="15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573" t="13486" r="48641" b="7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510" cy="4112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4.9 – Диаграмма перемещений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Максимальные перемещения составляют 69,87 мм.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69916" cy="4368370"/>
            <wp:effectExtent l="19050" t="0" r="2134" b="0"/>
            <wp:docPr id="15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716" t="13995" r="48665" b="8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362" cy="437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4.10 – Диаграмма коэффициента запаса по пределу</w:t>
      </w:r>
      <w:r w:rsidRPr="005A1C09">
        <w:rPr>
          <w:rFonts w:ascii="Times New Roman" w:hAnsi="Times New Roman" w:cs="Times New Roman"/>
          <w:sz w:val="24"/>
          <w:szCs w:val="24"/>
        </w:rPr>
        <w:br/>
        <w:t>текучести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Минимальный коэффициент запаса по пределу текучести 1,625.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16728" cy="1851097"/>
            <wp:effectExtent l="19050" t="0" r="2972" b="0"/>
            <wp:docPr id="15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29886" t="35369" r="30192" b="39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190" cy="185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427" cy="1858787"/>
            <wp:effectExtent l="19050" t="0" r="0" b="0"/>
            <wp:docPr id="15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30172" t="35115" r="30049" b="39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57" cy="1860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4.11 – Реакции в опорах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55363" cy="4566123"/>
            <wp:effectExtent l="19050" t="0" r="0" b="0"/>
            <wp:docPr id="16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3146" t="13740" r="52097" b="8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465" cy="456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4.12 – Коэффициент запаса устойчивости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50537" cy="4054081"/>
            <wp:effectExtent l="19050" t="0" r="7163" b="0"/>
            <wp:docPr id="16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716" t="11196" r="48522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510" cy="4055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Default="00807DE0" w:rsidP="00807DE0">
      <w:pPr>
        <w:ind w:left="709" w:firstLine="851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4.13 Форма потери устойчивости расчетной модели.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1C09">
        <w:rPr>
          <w:rFonts w:ascii="Times New Roman" w:hAnsi="Times New Roman" w:cs="Times New Roman"/>
          <w:b/>
          <w:sz w:val="24"/>
          <w:szCs w:val="24"/>
        </w:rPr>
        <w:lastRenderedPageBreak/>
        <w:t>4.1.3 Грузовая тележка на середине пролетного строения крана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95912" cy="4067251"/>
            <wp:effectExtent l="19050" t="0" r="4688" b="0"/>
            <wp:docPr id="1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716" t="13486" r="46520" b="8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700" cy="406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4.14 – Диаграмма эквивалентных напряжений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Максимальные эквивалентные напряжения составляют 111,4 Н/мм2.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96841" cy="3951217"/>
            <wp:effectExtent l="19050" t="0" r="0" b="0"/>
            <wp:docPr id="16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716" t="13740" r="47378" b="8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93" cy="3952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4.15 – Диаграмма перемещений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 xml:space="preserve">Максимальные перемещения составляют </w:t>
      </w:r>
      <w:r w:rsidR="00461710">
        <w:rPr>
          <w:rFonts w:ascii="Times New Roman" w:hAnsi="Times New Roman" w:cs="Times New Roman"/>
          <w:sz w:val="24"/>
          <w:szCs w:val="24"/>
        </w:rPr>
        <w:t>46,85</w:t>
      </w:r>
      <w:r w:rsidRPr="005A1C09">
        <w:rPr>
          <w:rFonts w:ascii="Times New Roman" w:hAnsi="Times New Roman" w:cs="Times New Roman"/>
          <w:sz w:val="24"/>
          <w:szCs w:val="24"/>
        </w:rPr>
        <w:t xml:space="preserve"> мм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75368" cy="4389120"/>
            <wp:effectExtent l="19050" t="0" r="0" b="0"/>
            <wp:docPr id="16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716" t="13740" r="47521" b="8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572" cy="4389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4.16 – Диаграмма коэффициента запаса по пределу</w:t>
      </w:r>
      <w:r w:rsidRPr="005A1C09">
        <w:rPr>
          <w:rFonts w:ascii="Times New Roman" w:hAnsi="Times New Roman" w:cs="Times New Roman"/>
          <w:sz w:val="24"/>
          <w:szCs w:val="24"/>
        </w:rPr>
        <w:br/>
        <w:t>текучести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28438" cy="1808790"/>
            <wp:effectExtent l="19050" t="0" r="762" b="0"/>
            <wp:docPr id="16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30172" t="35369" r="30049" b="39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762" cy="1811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94275" cy="1844164"/>
            <wp:effectExtent l="19050" t="0" r="0" b="0"/>
            <wp:docPr id="16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30029" t="35115" r="30076" b="39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539" cy="184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4.17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5A1C09">
        <w:rPr>
          <w:rFonts w:ascii="Times New Roman" w:hAnsi="Times New Roman" w:cs="Times New Roman"/>
          <w:sz w:val="24"/>
          <w:szCs w:val="24"/>
        </w:rPr>
        <w:t>Реакции в опорах расчетной модели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63034" cy="4308653"/>
            <wp:effectExtent l="19050" t="0" r="0" b="0"/>
            <wp:docPr id="16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3432" t="13740" r="51096" b="8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148" cy="4318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4.18 – Коэффициент запаса устойчивости расчетной модели.</w:t>
      </w:r>
    </w:p>
    <w:p w:rsidR="00807DE0" w:rsidRPr="005A1C09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06646" cy="4046817"/>
            <wp:effectExtent l="19050" t="0" r="0" b="0"/>
            <wp:docPr id="16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573" t="11196" r="48732" b="7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539" cy="4048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DE0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</w:t>
      </w:r>
      <w:r w:rsidRPr="005A1C09">
        <w:rPr>
          <w:rFonts w:ascii="Times New Roman" w:hAnsi="Times New Roman" w:cs="Times New Roman"/>
          <w:sz w:val="24"/>
          <w:szCs w:val="24"/>
        </w:rPr>
        <w:t xml:space="preserve"> 4.19 – Форма потери устойчивости расчетной модели.</w:t>
      </w:r>
    </w:p>
    <w:p w:rsidR="00807DE0" w:rsidRDefault="00807DE0" w:rsidP="00807DE0">
      <w:pPr>
        <w:spacing w:after="0" w:line="240" w:lineRule="auto"/>
        <w:ind w:left="709" w:firstLine="851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807DE0" w:rsidRPr="005A1C09" w:rsidRDefault="00807DE0" w:rsidP="007266F9">
      <w:pPr>
        <w:spacing w:after="0" w:line="360" w:lineRule="auto"/>
        <w:ind w:left="993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lastRenderedPageBreak/>
        <w:t>Согласно результатам статического расчета несущих металлоконструкций кранов типа МККС-42Км после реконструкции, изготовленных ОАО «Балткран», установленных в филиалах ПАО «Трансконтейнер» можно сделать выводы:</w:t>
      </w:r>
    </w:p>
    <w:p w:rsidR="00807DE0" w:rsidRPr="005A1C09" w:rsidRDefault="00807DE0" w:rsidP="007266F9">
      <w:pPr>
        <w:spacing w:after="0" w:line="360" w:lineRule="auto"/>
        <w:ind w:left="993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1 В результате реконструкции удается снизить напряжения в несущих элементах металлоконструкции при нахождении грузовой тележки на консоли гибких опор в крайнем положении до 15,9%, при нахождении грузовой тележки на консоли жестких опор в крайнем положении до 14,6%.</w:t>
      </w:r>
    </w:p>
    <w:p w:rsidR="00807DE0" w:rsidRPr="005A1C09" w:rsidRDefault="00807DE0" w:rsidP="007266F9">
      <w:pPr>
        <w:spacing w:after="0" w:line="360" w:lineRule="auto"/>
        <w:ind w:left="993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2 Увеличивается запас прочности по напряжениям, общая устойчивость крана, снижаются прогибы моста, нагрузки на подкрановые пути.</w:t>
      </w:r>
    </w:p>
    <w:p w:rsidR="00807DE0" w:rsidRDefault="00807DE0" w:rsidP="007266F9">
      <w:pPr>
        <w:spacing w:after="0" w:line="360" w:lineRule="auto"/>
        <w:ind w:left="993"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>3 Максимальные напряжения возникают в верхних поясах ригелей в месте крепления к пролетному строению крана, а также в хребтовой т</w:t>
      </w:r>
      <w:r w:rsidR="00AB51E0">
        <w:rPr>
          <w:rFonts w:ascii="Times New Roman" w:hAnsi="Times New Roman" w:cs="Times New Roman"/>
          <w:sz w:val="24"/>
          <w:szCs w:val="24"/>
        </w:rPr>
        <w:t>рубе пролетного строения.</w:t>
      </w:r>
    </w:p>
    <w:p w:rsidR="009A7F10" w:rsidRPr="00AB7B32" w:rsidRDefault="00807DE0" w:rsidP="009A7F10">
      <w:pPr>
        <w:spacing w:after="0" w:line="360" w:lineRule="auto"/>
        <w:ind w:left="1276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9A7F10" w:rsidRPr="009A7F10">
        <w:rPr>
          <w:rFonts w:ascii="Times New Roman" w:hAnsi="Times New Roman" w:cs="Times New Roman"/>
          <w:b/>
          <w:sz w:val="24"/>
          <w:szCs w:val="24"/>
        </w:rPr>
        <w:lastRenderedPageBreak/>
        <w:t>5</w:t>
      </w:r>
      <w:r w:rsidR="009A7F10" w:rsidRPr="00AB7B32">
        <w:rPr>
          <w:rFonts w:ascii="Times New Roman" w:hAnsi="Times New Roman" w:cs="Times New Roman"/>
          <w:b/>
          <w:sz w:val="24"/>
          <w:szCs w:val="24"/>
        </w:rPr>
        <w:t>. Статический расчет металлоконструкции грузовой тележки после реконструкции.</w:t>
      </w:r>
    </w:p>
    <w:p w:rsidR="009A7F10" w:rsidRPr="00AB7B32" w:rsidRDefault="009A7F10" w:rsidP="009A7F10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Грузовая тележка неповоротная рамной конструкции, подвесная. Несущие элементы металлоконструкции выполнены в виде балок коробчатого сечения, на которые опираются узлы грузовой лебедки.</w:t>
      </w:r>
    </w:p>
    <w:p w:rsidR="009A7F10" w:rsidRPr="00AB7B32" w:rsidRDefault="009A7F10" w:rsidP="009A7F10">
      <w:pPr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 xml:space="preserve">Расчет производится методом конечных элементов для анализа напряженно-деформированного состояния металлоконструкции грузовой тележки. С помощью программного модуля </w:t>
      </w:r>
      <w:r w:rsidRPr="00AB7B32">
        <w:rPr>
          <w:rFonts w:ascii="Times New Roman" w:hAnsi="Times New Roman" w:cs="Times New Roman"/>
          <w:sz w:val="24"/>
          <w:szCs w:val="24"/>
          <w:lang w:val="en-US"/>
        </w:rPr>
        <w:t>APM</w:t>
      </w:r>
      <w:r w:rsidRPr="00AB7B32">
        <w:rPr>
          <w:rFonts w:ascii="Times New Roman" w:hAnsi="Times New Roman" w:cs="Times New Roman"/>
          <w:sz w:val="24"/>
          <w:szCs w:val="24"/>
        </w:rPr>
        <w:t xml:space="preserve"> </w:t>
      </w:r>
      <w:r w:rsidRPr="00AB7B32">
        <w:rPr>
          <w:rFonts w:ascii="Times New Roman" w:hAnsi="Times New Roman" w:cs="Times New Roman"/>
          <w:sz w:val="24"/>
          <w:szCs w:val="24"/>
          <w:lang w:val="en-US"/>
        </w:rPr>
        <w:t>Structure</w:t>
      </w:r>
      <w:r w:rsidRPr="00AB7B32">
        <w:rPr>
          <w:rFonts w:ascii="Times New Roman" w:hAnsi="Times New Roman" w:cs="Times New Roman"/>
          <w:sz w:val="24"/>
          <w:szCs w:val="24"/>
        </w:rPr>
        <w:t>3</w:t>
      </w:r>
      <w:r w:rsidRPr="00AB7B32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AB7B32">
        <w:rPr>
          <w:rFonts w:ascii="Times New Roman" w:hAnsi="Times New Roman" w:cs="Times New Roman"/>
          <w:sz w:val="24"/>
          <w:szCs w:val="24"/>
        </w:rPr>
        <w:t xml:space="preserve"> металлоконструкция грузовой тележки интерпретирована в конечно-элементную расчетную модель. Нагрузки от собственного веса металлоконструкции в расчете учитываются и задаются программно.</w:t>
      </w:r>
    </w:p>
    <w:p w:rsidR="009A7F10" w:rsidRPr="00AB7B32" w:rsidRDefault="009A7F10" w:rsidP="009A7F10">
      <w:pPr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Исходные данные для расчета:</w:t>
      </w:r>
    </w:p>
    <w:p w:rsidR="002639A9" w:rsidRPr="005A1C09" w:rsidRDefault="002639A9" w:rsidP="002639A9">
      <w:pPr>
        <w:tabs>
          <w:tab w:val="left" w:pos="7938"/>
        </w:tabs>
        <w:spacing w:after="0" w:line="360" w:lineRule="auto"/>
        <w:ind w:left="1985"/>
        <w:contextualSpacing/>
        <w:rPr>
          <w:rFonts w:ascii="Times New Roman" w:hAnsi="Times New Roman" w:cs="Times New Roman"/>
          <w:sz w:val="24"/>
          <w:szCs w:val="24"/>
        </w:rPr>
      </w:pPr>
      <w:r w:rsidRPr="005A1C09">
        <w:rPr>
          <w:rFonts w:ascii="Times New Roman" w:hAnsi="Times New Roman" w:cs="Times New Roman"/>
          <w:sz w:val="24"/>
          <w:szCs w:val="24"/>
        </w:rPr>
        <w:t xml:space="preserve">Грузоподъемность максимальная 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  <w:vertAlign w:val="subscript"/>
        </w:rPr>
        <w:t>конт</w:t>
      </w:r>
      <w:r>
        <w:rPr>
          <w:rFonts w:ascii="Times New Roman" w:hAnsi="Times New Roman" w:cs="Times New Roman"/>
          <w:sz w:val="24"/>
          <w:szCs w:val="24"/>
        </w:rPr>
        <w:t>, тн</w:t>
      </w:r>
      <w:r>
        <w:rPr>
          <w:rFonts w:ascii="Times New Roman" w:hAnsi="Times New Roman" w:cs="Times New Roman"/>
          <w:sz w:val="24"/>
          <w:szCs w:val="24"/>
        </w:rPr>
        <w:tab/>
        <w:t>36,0</w:t>
      </w:r>
    </w:p>
    <w:p w:rsidR="002639A9" w:rsidRDefault="002639A9" w:rsidP="009A7F10">
      <w:pPr>
        <w:tabs>
          <w:tab w:val="left" w:pos="7938"/>
        </w:tabs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Масса спредера, 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2639A9">
        <w:rPr>
          <w:rFonts w:ascii="Times New Roman" w:hAnsi="Times New Roman" w:cs="Times New Roman"/>
          <w:sz w:val="24"/>
          <w:szCs w:val="24"/>
          <w:vertAlign w:val="subscript"/>
        </w:rPr>
        <w:t>спр</w:t>
      </w:r>
      <w:r>
        <w:rPr>
          <w:rFonts w:ascii="Times New Roman" w:hAnsi="Times New Roman" w:cs="Times New Roman"/>
          <w:sz w:val="24"/>
          <w:szCs w:val="24"/>
        </w:rPr>
        <w:t>, тн</w:t>
      </w:r>
      <w:r>
        <w:rPr>
          <w:rFonts w:ascii="Times New Roman" w:hAnsi="Times New Roman" w:cs="Times New Roman"/>
          <w:sz w:val="24"/>
          <w:szCs w:val="24"/>
        </w:rPr>
        <w:tab/>
        <w:t>10,5</w:t>
      </w:r>
    </w:p>
    <w:p w:rsidR="009A7F10" w:rsidRPr="00AB7B32" w:rsidRDefault="009A7F10" w:rsidP="009A7F10">
      <w:pPr>
        <w:tabs>
          <w:tab w:val="left" w:pos="7938"/>
        </w:tabs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Нагрузка от редуктора Ц</w:t>
      </w:r>
      <w:r w:rsidR="002639A9">
        <w:rPr>
          <w:rFonts w:ascii="Times New Roman" w:hAnsi="Times New Roman" w:cs="Times New Roman"/>
          <w:sz w:val="24"/>
          <w:szCs w:val="24"/>
        </w:rPr>
        <w:t>ТНД</w:t>
      </w:r>
      <w:r w:rsidRPr="00AB7B32">
        <w:rPr>
          <w:rFonts w:ascii="Times New Roman" w:hAnsi="Times New Roman" w:cs="Times New Roman"/>
          <w:sz w:val="24"/>
          <w:szCs w:val="24"/>
        </w:rPr>
        <w:t>-400, 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ред</w:t>
      </w:r>
      <w:r w:rsidR="002639A9">
        <w:rPr>
          <w:rFonts w:ascii="Times New Roman" w:hAnsi="Times New Roman" w:cs="Times New Roman"/>
          <w:sz w:val="24"/>
          <w:szCs w:val="24"/>
        </w:rPr>
        <w:t>, Н</w:t>
      </w:r>
      <w:r w:rsidR="002639A9">
        <w:rPr>
          <w:rFonts w:ascii="Times New Roman" w:hAnsi="Times New Roman" w:cs="Times New Roman"/>
          <w:sz w:val="24"/>
          <w:szCs w:val="24"/>
        </w:rPr>
        <w:tab/>
        <w:t>9222</w:t>
      </w:r>
    </w:p>
    <w:p w:rsidR="009A7F10" w:rsidRPr="00AB7B32" w:rsidRDefault="009A7F10" w:rsidP="009A7F10">
      <w:pPr>
        <w:tabs>
          <w:tab w:val="left" w:pos="7938"/>
        </w:tabs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Нагрузка от грузового барабана, 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г.б.</w:t>
      </w:r>
      <w:r w:rsidRPr="00AB7B32">
        <w:rPr>
          <w:rFonts w:ascii="Times New Roman" w:hAnsi="Times New Roman" w:cs="Times New Roman"/>
          <w:sz w:val="24"/>
          <w:szCs w:val="24"/>
        </w:rPr>
        <w:t>, Н</w:t>
      </w:r>
      <w:r w:rsidRPr="00AB7B32">
        <w:rPr>
          <w:rFonts w:ascii="Times New Roman" w:hAnsi="Times New Roman" w:cs="Times New Roman"/>
          <w:sz w:val="24"/>
          <w:szCs w:val="24"/>
        </w:rPr>
        <w:tab/>
      </w:r>
      <w:r w:rsidR="002639A9">
        <w:rPr>
          <w:rFonts w:ascii="Times New Roman" w:hAnsi="Times New Roman" w:cs="Times New Roman"/>
          <w:sz w:val="24"/>
          <w:szCs w:val="24"/>
        </w:rPr>
        <w:t>6867</w:t>
      </w:r>
    </w:p>
    <w:p w:rsidR="009A7F10" w:rsidRPr="00AB7B32" w:rsidRDefault="009A7F10" w:rsidP="009A7F10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Нагрузка, действующая на узел неподвижной заделки каната</w:t>
      </w:r>
      <w:r w:rsidR="002639A9">
        <w:rPr>
          <w:rFonts w:ascii="Times New Roman" w:hAnsi="Times New Roman" w:cs="Times New Roman"/>
          <w:sz w:val="24"/>
          <w:szCs w:val="24"/>
        </w:rPr>
        <w:t>, равна</w:t>
      </w:r>
      <w:r w:rsidRPr="00AB7B32">
        <w:rPr>
          <w:rFonts w:ascii="Times New Roman" w:hAnsi="Times New Roman" w:cs="Times New Roman"/>
          <w:sz w:val="24"/>
          <w:szCs w:val="24"/>
        </w:rPr>
        <w:t xml:space="preserve"> величине натяжения каната </w:t>
      </w:r>
      <w:r w:rsidR="002639A9">
        <w:rPr>
          <w:rFonts w:ascii="Times New Roman" w:hAnsi="Times New Roman" w:cs="Times New Roman"/>
          <w:sz w:val="24"/>
          <w:szCs w:val="24"/>
        </w:rPr>
        <w:t>расчитывается по формуле</w:t>
      </w:r>
      <w:r w:rsidRPr="00AB7B32">
        <w:rPr>
          <w:rFonts w:ascii="Times New Roman" w:hAnsi="Times New Roman" w:cs="Times New Roman"/>
          <w:sz w:val="24"/>
          <w:szCs w:val="24"/>
        </w:rPr>
        <w:t>:</w:t>
      </w:r>
    </w:p>
    <w:p w:rsidR="002639A9" w:rsidRDefault="002639A9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в.к.</w:t>
      </w:r>
      <w:r w:rsidRPr="00AB7B32"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  <w:vertAlign w:val="subscript"/>
        </w:rPr>
        <w:t>конт</w:t>
      </w:r>
      <w:r w:rsidR="0061322B">
        <w:rPr>
          <w:rFonts w:ascii="Times New Roman" w:hAnsi="Times New Roman" w:cs="Times New Roman"/>
          <w:sz w:val="24"/>
          <w:szCs w:val="24"/>
        </w:rPr>
        <w:t xml:space="preserve"> × </w:t>
      </w:r>
      <w:r w:rsidR="0061322B" w:rsidRPr="0061322B">
        <w:rPr>
          <w:rFonts w:ascii="Times New Roman" w:hAnsi="Times New Roman" w:cs="Times New Roman"/>
          <w:sz w:val="24"/>
          <w:szCs w:val="24"/>
        </w:rPr>
        <w:t>К</w:t>
      </w:r>
      <w:r w:rsidR="0061322B" w:rsidRPr="0061322B">
        <w:rPr>
          <w:rFonts w:ascii="Times New Roman" w:hAnsi="Times New Roman" w:cs="Times New Roman"/>
          <w:sz w:val="24"/>
          <w:szCs w:val="24"/>
          <w:vertAlign w:val="subscript"/>
        </w:rPr>
        <w:t>п</w:t>
      </w:r>
      <w:r w:rsidR="0061322B">
        <w:rPr>
          <w:rFonts w:ascii="Times New Roman" w:hAnsi="Times New Roman" w:cs="Times New Roman"/>
          <w:sz w:val="24"/>
          <w:szCs w:val="24"/>
        </w:rPr>
        <w:t xml:space="preserve"> × </w:t>
      </w:r>
      <w:r w:rsidR="0061322B" w:rsidRPr="0061322B">
        <w:rPr>
          <w:rFonts w:ascii="Times New Roman" w:hAnsi="Times New Roman" w:cs="Times New Roman"/>
          <w:sz w:val="24"/>
          <w:szCs w:val="24"/>
        </w:rPr>
        <w:t>К</w:t>
      </w:r>
      <w:r w:rsidR="0061322B" w:rsidRPr="0061322B">
        <w:rPr>
          <w:rFonts w:ascii="Times New Roman" w:hAnsi="Times New Roman" w:cs="Times New Roman"/>
          <w:sz w:val="24"/>
          <w:szCs w:val="24"/>
          <w:vertAlign w:val="subscript"/>
        </w:rPr>
        <w:t>н</w:t>
      </w:r>
      <w:r w:rsidR="0061322B">
        <w:rPr>
          <w:rFonts w:ascii="Times New Roman" w:hAnsi="Times New Roman" w:cs="Times New Roman"/>
          <w:sz w:val="24"/>
          <w:szCs w:val="24"/>
        </w:rPr>
        <w:t xml:space="preserve"> +</w:t>
      </w:r>
      <w:r w:rsidR="0061322B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61322B" w:rsidRPr="002639A9">
        <w:rPr>
          <w:rFonts w:ascii="Times New Roman" w:hAnsi="Times New Roman" w:cs="Times New Roman"/>
          <w:sz w:val="24"/>
          <w:szCs w:val="24"/>
          <w:vertAlign w:val="subscript"/>
        </w:rPr>
        <w:t>спр</w:t>
      </w:r>
      <w:r w:rsidR="0061322B">
        <w:rPr>
          <w:rFonts w:ascii="Times New Roman" w:hAnsi="Times New Roman" w:cs="Times New Roman"/>
          <w:sz w:val="24"/>
          <w:szCs w:val="24"/>
        </w:rPr>
        <w:t>)</w:t>
      </w:r>
      <w:r w:rsidR="0061322B" w:rsidRPr="0061322B">
        <w:rPr>
          <w:rFonts w:ascii="Times New Roman" w:hAnsi="Times New Roman" w:cs="Times New Roman"/>
          <w:sz w:val="24"/>
          <w:szCs w:val="24"/>
        </w:rPr>
        <w:t xml:space="preserve"> </w:t>
      </w:r>
      <w:r w:rsidR="0061322B">
        <w:rPr>
          <w:rFonts w:ascii="Times New Roman" w:hAnsi="Times New Roman" w:cs="Times New Roman"/>
          <w:sz w:val="24"/>
          <w:szCs w:val="24"/>
        </w:rPr>
        <w:t>×9,81/16</w:t>
      </w:r>
      <w:r w:rsidR="0061322B">
        <w:rPr>
          <w:rFonts w:ascii="Times New Roman" w:hAnsi="Times New Roman" w:cs="Times New Roman"/>
          <w:sz w:val="24"/>
          <w:szCs w:val="24"/>
        </w:rPr>
        <w:tab/>
        <w:t>Н,</w:t>
      </w:r>
    </w:p>
    <w:p w:rsidR="0061322B" w:rsidRPr="00B779BF" w:rsidRDefault="0061322B" w:rsidP="0061322B">
      <w:pPr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79BF">
        <w:rPr>
          <w:rFonts w:ascii="Times New Roman" w:hAnsi="Times New Roman" w:cs="Times New Roman"/>
          <w:sz w:val="24"/>
          <w:szCs w:val="24"/>
        </w:rPr>
        <w:t xml:space="preserve">где </w:t>
      </w:r>
      <w:r w:rsidR="00F05CB1">
        <w:rPr>
          <w:rFonts w:ascii="Times New Roman" w:hAnsi="Times New Roman" w:cs="Times New Roman"/>
          <w:sz w:val="24"/>
          <w:szCs w:val="24"/>
        </w:rPr>
        <w:tab/>
      </w:r>
      <w:r w:rsidRPr="0061322B">
        <w:rPr>
          <w:rFonts w:ascii="Times New Roman" w:hAnsi="Times New Roman" w:cs="Times New Roman"/>
          <w:sz w:val="24"/>
          <w:szCs w:val="24"/>
        </w:rPr>
        <w:t>Кп</w:t>
      </w:r>
      <w:r w:rsidRPr="00B779BF">
        <w:rPr>
          <w:rFonts w:ascii="Times New Roman" w:hAnsi="Times New Roman" w:cs="Times New Roman"/>
          <w:sz w:val="24"/>
          <w:szCs w:val="24"/>
        </w:rPr>
        <w:t xml:space="preserve"> – коэффициент перегрузки, принимается </w:t>
      </w:r>
      <w:r w:rsidRPr="0061322B">
        <w:rPr>
          <w:rFonts w:ascii="Times New Roman" w:hAnsi="Times New Roman" w:cs="Times New Roman"/>
          <w:sz w:val="24"/>
          <w:szCs w:val="24"/>
        </w:rPr>
        <w:t>Кп=1,</w:t>
      </w:r>
      <w:r>
        <w:rPr>
          <w:rFonts w:ascii="Times New Roman" w:hAnsi="Times New Roman" w:cs="Times New Roman"/>
          <w:sz w:val="24"/>
          <w:szCs w:val="24"/>
        </w:rPr>
        <w:t>25</w:t>
      </w:r>
      <w:r w:rsidRPr="00B779BF">
        <w:rPr>
          <w:rFonts w:ascii="Times New Roman" w:hAnsi="Times New Roman" w:cs="Times New Roman"/>
          <w:b/>
          <w:sz w:val="24"/>
          <w:szCs w:val="24"/>
        </w:rPr>
        <w:t>;</w:t>
      </w:r>
    </w:p>
    <w:p w:rsidR="0061322B" w:rsidRPr="00B779BF" w:rsidRDefault="0061322B" w:rsidP="0061322B">
      <w:pPr>
        <w:tabs>
          <w:tab w:val="left" w:pos="1176"/>
        </w:tabs>
        <w:spacing w:after="0" w:line="360" w:lineRule="auto"/>
        <w:ind w:left="709" w:firstLine="851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79BF">
        <w:rPr>
          <w:rFonts w:ascii="Times New Roman" w:hAnsi="Times New Roman" w:cs="Times New Roman"/>
          <w:b/>
          <w:sz w:val="24"/>
          <w:szCs w:val="24"/>
        </w:rPr>
        <w:tab/>
      </w:r>
      <w:r w:rsidRPr="0061322B">
        <w:rPr>
          <w:rFonts w:ascii="Times New Roman" w:hAnsi="Times New Roman" w:cs="Times New Roman"/>
          <w:sz w:val="24"/>
          <w:szCs w:val="24"/>
        </w:rPr>
        <w:t>Кн</w:t>
      </w:r>
      <w:r w:rsidRPr="00B779BF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B779BF">
        <w:rPr>
          <w:rFonts w:ascii="Times New Roman" w:hAnsi="Times New Roman" w:cs="Times New Roman"/>
          <w:sz w:val="24"/>
          <w:szCs w:val="24"/>
        </w:rPr>
        <w:t xml:space="preserve">коэффициент неравномерности нагрузки, принимается </w:t>
      </w:r>
      <w:r w:rsidRPr="0061322B">
        <w:rPr>
          <w:rFonts w:ascii="Times New Roman" w:hAnsi="Times New Roman" w:cs="Times New Roman"/>
          <w:sz w:val="24"/>
          <w:szCs w:val="24"/>
        </w:rPr>
        <w:t>Кн=1,1</w:t>
      </w:r>
      <w:r w:rsidRPr="00B779BF">
        <w:rPr>
          <w:rFonts w:ascii="Times New Roman" w:hAnsi="Times New Roman" w:cs="Times New Roman"/>
          <w:b/>
          <w:sz w:val="24"/>
          <w:szCs w:val="24"/>
        </w:rPr>
        <w:t>.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в.к.</w:t>
      </w:r>
      <w:r w:rsidRPr="00AB7B32">
        <w:rPr>
          <w:rFonts w:ascii="Times New Roman" w:hAnsi="Times New Roman" w:cs="Times New Roman"/>
          <w:sz w:val="24"/>
          <w:szCs w:val="24"/>
        </w:rPr>
        <w:t>=</w:t>
      </w:r>
      <w:r w:rsidR="0061322B">
        <w:rPr>
          <w:rFonts w:ascii="Times New Roman" w:hAnsi="Times New Roman" w:cs="Times New Roman"/>
          <w:sz w:val="24"/>
          <w:szCs w:val="24"/>
        </w:rPr>
        <w:t>(36,0×1,25×1,1+10,5)×9,81/16=36788 Н</w:t>
      </w:r>
    </w:p>
    <w:p w:rsidR="009A7F10" w:rsidRPr="00AB7B32" w:rsidRDefault="009A7F10" w:rsidP="009A7F10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 xml:space="preserve">Нагрузка, действующая на </w:t>
      </w:r>
      <w:r w:rsidR="00F05CB1">
        <w:rPr>
          <w:rFonts w:ascii="Times New Roman" w:hAnsi="Times New Roman" w:cs="Times New Roman"/>
          <w:sz w:val="24"/>
          <w:szCs w:val="24"/>
        </w:rPr>
        <w:t xml:space="preserve">каждый из </w:t>
      </w:r>
      <w:r w:rsidRPr="00AB7B32">
        <w:rPr>
          <w:rFonts w:ascii="Times New Roman" w:hAnsi="Times New Roman" w:cs="Times New Roman"/>
          <w:sz w:val="24"/>
          <w:szCs w:val="24"/>
        </w:rPr>
        <w:t>уравнительны</w:t>
      </w:r>
      <w:r w:rsidR="00F05CB1">
        <w:rPr>
          <w:rFonts w:ascii="Times New Roman" w:hAnsi="Times New Roman" w:cs="Times New Roman"/>
          <w:sz w:val="24"/>
          <w:szCs w:val="24"/>
        </w:rPr>
        <w:t>х</w:t>
      </w:r>
      <w:r w:rsidRPr="00AB7B32">
        <w:rPr>
          <w:rFonts w:ascii="Times New Roman" w:hAnsi="Times New Roman" w:cs="Times New Roman"/>
          <w:sz w:val="24"/>
          <w:szCs w:val="24"/>
        </w:rPr>
        <w:t xml:space="preserve"> блок</w:t>
      </w:r>
      <w:r w:rsidR="00F05CB1">
        <w:rPr>
          <w:rFonts w:ascii="Times New Roman" w:hAnsi="Times New Roman" w:cs="Times New Roman"/>
          <w:sz w:val="24"/>
          <w:szCs w:val="24"/>
        </w:rPr>
        <w:t>ов</w:t>
      </w:r>
      <w:r w:rsidRPr="00AB7B32">
        <w:rPr>
          <w:rFonts w:ascii="Times New Roman" w:hAnsi="Times New Roman" w:cs="Times New Roman"/>
          <w:sz w:val="24"/>
          <w:szCs w:val="24"/>
        </w:rPr>
        <w:t>, принимается равной величине двукратного натяжения каната и составляет: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ур</w:t>
      </w:r>
      <w:r w:rsidRPr="00AB7B32">
        <w:rPr>
          <w:rFonts w:ascii="Times New Roman" w:hAnsi="Times New Roman" w:cs="Times New Roman"/>
          <w:sz w:val="24"/>
          <w:szCs w:val="24"/>
        </w:rPr>
        <w:t>=2х 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в.к.</w:t>
      </w:r>
      <w:r w:rsidRPr="00AB7B32">
        <w:rPr>
          <w:rFonts w:ascii="Times New Roman" w:hAnsi="Times New Roman" w:cs="Times New Roman"/>
          <w:sz w:val="24"/>
          <w:szCs w:val="24"/>
        </w:rPr>
        <w:t>;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ур</w:t>
      </w:r>
      <w:r w:rsidRPr="00AB7B32">
        <w:rPr>
          <w:rFonts w:ascii="Times New Roman" w:hAnsi="Times New Roman" w:cs="Times New Roman"/>
          <w:sz w:val="24"/>
          <w:szCs w:val="24"/>
        </w:rPr>
        <w:t>=2х</w:t>
      </w:r>
      <w:r w:rsidR="0061322B">
        <w:rPr>
          <w:rFonts w:ascii="Times New Roman" w:hAnsi="Times New Roman" w:cs="Times New Roman"/>
          <w:sz w:val="24"/>
          <w:szCs w:val="24"/>
        </w:rPr>
        <w:t>36788</w:t>
      </w:r>
      <w:r w:rsidRPr="00AB7B32">
        <w:rPr>
          <w:rFonts w:ascii="Times New Roman" w:hAnsi="Times New Roman" w:cs="Times New Roman"/>
          <w:sz w:val="24"/>
          <w:szCs w:val="24"/>
        </w:rPr>
        <w:t>=</w:t>
      </w:r>
      <w:r w:rsidR="0061322B">
        <w:rPr>
          <w:rFonts w:ascii="Times New Roman" w:hAnsi="Times New Roman" w:cs="Times New Roman"/>
          <w:sz w:val="24"/>
          <w:szCs w:val="24"/>
        </w:rPr>
        <w:t>73576</w:t>
      </w:r>
      <w:r w:rsidRPr="00AB7B32">
        <w:rPr>
          <w:rFonts w:ascii="Times New Roman" w:hAnsi="Times New Roman" w:cs="Times New Roman"/>
          <w:sz w:val="24"/>
          <w:szCs w:val="24"/>
        </w:rPr>
        <w:t xml:space="preserve"> Н</w:t>
      </w:r>
    </w:p>
    <w:p w:rsidR="009A7F10" w:rsidRPr="00AB7B32" w:rsidRDefault="009A7F10" w:rsidP="009A7F10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Нагрузка, действующая на опору редуктора, расчитывается по формуле: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ред</w:t>
      </w:r>
      <w:r w:rsidRPr="00AB7B32">
        <w:rPr>
          <w:rFonts w:ascii="Times New Roman" w:hAnsi="Times New Roman" w:cs="Times New Roman"/>
          <w:sz w:val="24"/>
          <w:szCs w:val="24"/>
        </w:rPr>
        <w:t>=Р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в.к.</w:t>
      </w:r>
      <w:r w:rsidRPr="00AB7B32">
        <w:rPr>
          <w:rFonts w:ascii="Times New Roman" w:hAnsi="Times New Roman" w:cs="Times New Roman"/>
          <w:sz w:val="24"/>
          <w:szCs w:val="24"/>
        </w:rPr>
        <w:t>+Р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ред</w:t>
      </w:r>
      <w:r w:rsidRPr="00AB7B32">
        <w:rPr>
          <w:rFonts w:ascii="Times New Roman" w:hAnsi="Times New Roman" w:cs="Times New Roman"/>
          <w:sz w:val="24"/>
          <w:szCs w:val="24"/>
        </w:rPr>
        <w:t>+ 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г.б</w:t>
      </w:r>
      <w:r w:rsidRPr="00AB7B32">
        <w:rPr>
          <w:rFonts w:ascii="Times New Roman" w:hAnsi="Times New Roman" w:cs="Times New Roman"/>
          <w:sz w:val="24"/>
          <w:szCs w:val="24"/>
        </w:rPr>
        <w:t>/2;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ред</w:t>
      </w:r>
      <w:r w:rsidRPr="00AB7B32">
        <w:rPr>
          <w:rFonts w:ascii="Times New Roman" w:hAnsi="Times New Roman" w:cs="Times New Roman"/>
          <w:sz w:val="24"/>
          <w:szCs w:val="24"/>
        </w:rPr>
        <w:t>=</w:t>
      </w:r>
      <w:r w:rsidR="00F05CB1">
        <w:rPr>
          <w:rFonts w:ascii="Times New Roman" w:hAnsi="Times New Roman" w:cs="Times New Roman"/>
          <w:sz w:val="24"/>
          <w:szCs w:val="24"/>
        </w:rPr>
        <w:t>36788</w:t>
      </w:r>
      <w:r w:rsidRPr="00AB7B32">
        <w:rPr>
          <w:rFonts w:ascii="Times New Roman" w:hAnsi="Times New Roman" w:cs="Times New Roman"/>
          <w:sz w:val="24"/>
          <w:szCs w:val="24"/>
        </w:rPr>
        <w:t>+9</w:t>
      </w:r>
      <w:r w:rsidR="00F05CB1">
        <w:rPr>
          <w:rFonts w:ascii="Times New Roman" w:hAnsi="Times New Roman" w:cs="Times New Roman"/>
          <w:sz w:val="24"/>
          <w:szCs w:val="24"/>
        </w:rPr>
        <w:t>222+6867/2=49444</w:t>
      </w:r>
      <w:r w:rsidRPr="00AB7B32">
        <w:rPr>
          <w:rFonts w:ascii="Times New Roman" w:hAnsi="Times New Roman" w:cs="Times New Roman"/>
          <w:sz w:val="24"/>
          <w:szCs w:val="24"/>
        </w:rPr>
        <w:t xml:space="preserve"> Н</w:t>
      </w:r>
    </w:p>
    <w:p w:rsidR="009A7F10" w:rsidRPr="00AB7B32" w:rsidRDefault="009A7F10" w:rsidP="009A7F10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Нагрузка, действующая на</w:t>
      </w:r>
      <w:r w:rsidR="00F05CB1">
        <w:rPr>
          <w:rFonts w:ascii="Times New Roman" w:hAnsi="Times New Roman" w:cs="Times New Roman"/>
          <w:sz w:val="24"/>
          <w:szCs w:val="24"/>
        </w:rPr>
        <w:t xml:space="preserve"> каждую </w:t>
      </w:r>
      <w:r w:rsidRPr="00AB7B32">
        <w:rPr>
          <w:rFonts w:ascii="Times New Roman" w:hAnsi="Times New Roman" w:cs="Times New Roman"/>
          <w:sz w:val="24"/>
          <w:szCs w:val="24"/>
        </w:rPr>
        <w:t>опору грузов</w:t>
      </w:r>
      <w:r w:rsidR="00F05CB1">
        <w:rPr>
          <w:rFonts w:ascii="Times New Roman" w:hAnsi="Times New Roman" w:cs="Times New Roman"/>
          <w:sz w:val="24"/>
          <w:szCs w:val="24"/>
        </w:rPr>
        <w:t>ых</w:t>
      </w:r>
      <w:r w:rsidRPr="00AB7B32">
        <w:rPr>
          <w:rFonts w:ascii="Times New Roman" w:hAnsi="Times New Roman" w:cs="Times New Roman"/>
          <w:sz w:val="24"/>
          <w:szCs w:val="24"/>
        </w:rPr>
        <w:t xml:space="preserve"> барабан</w:t>
      </w:r>
      <w:r w:rsidR="00F05CB1">
        <w:rPr>
          <w:rFonts w:ascii="Times New Roman" w:hAnsi="Times New Roman" w:cs="Times New Roman"/>
          <w:sz w:val="24"/>
          <w:szCs w:val="24"/>
        </w:rPr>
        <w:t>ов (подшипниковый узел)</w:t>
      </w:r>
      <w:r w:rsidRPr="00AB7B32">
        <w:rPr>
          <w:rFonts w:ascii="Times New Roman" w:hAnsi="Times New Roman" w:cs="Times New Roman"/>
          <w:sz w:val="24"/>
          <w:szCs w:val="24"/>
        </w:rPr>
        <w:t>, расчитывается по формуле: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ред</w:t>
      </w:r>
      <w:r w:rsidRPr="00AB7B32">
        <w:rPr>
          <w:rFonts w:ascii="Times New Roman" w:hAnsi="Times New Roman" w:cs="Times New Roman"/>
          <w:sz w:val="24"/>
          <w:szCs w:val="24"/>
        </w:rPr>
        <w:t>=Р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в.к.</w:t>
      </w:r>
      <w:r w:rsidRPr="00AB7B32">
        <w:rPr>
          <w:rFonts w:ascii="Times New Roman" w:hAnsi="Times New Roman" w:cs="Times New Roman"/>
          <w:sz w:val="24"/>
          <w:szCs w:val="24"/>
        </w:rPr>
        <w:t>+ 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г.б</w:t>
      </w:r>
      <w:r w:rsidRPr="00AB7B32">
        <w:rPr>
          <w:rFonts w:ascii="Times New Roman" w:hAnsi="Times New Roman" w:cs="Times New Roman"/>
          <w:sz w:val="24"/>
          <w:szCs w:val="24"/>
        </w:rPr>
        <w:t>/2;</w:t>
      </w:r>
    </w:p>
    <w:p w:rsidR="009A7F10" w:rsidRPr="00AB7B32" w:rsidRDefault="009A7F10" w:rsidP="00FA7CDF">
      <w:pPr>
        <w:spacing w:before="120" w:after="12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lastRenderedPageBreak/>
        <w:t>Р</w:t>
      </w:r>
      <w:r w:rsidRPr="00AB7B32">
        <w:rPr>
          <w:rFonts w:ascii="Times New Roman" w:hAnsi="Times New Roman" w:cs="Times New Roman"/>
          <w:sz w:val="24"/>
          <w:szCs w:val="24"/>
          <w:vertAlign w:val="subscript"/>
        </w:rPr>
        <w:t>ред</w:t>
      </w:r>
      <w:r w:rsidRPr="00AB7B32">
        <w:rPr>
          <w:rFonts w:ascii="Times New Roman" w:hAnsi="Times New Roman" w:cs="Times New Roman"/>
          <w:sz w:val="24"/>
          <w:szCs w:val="24"/>
        </w:rPr>
        <w:t>=</w:t>
      </w:r>
      <w:r w:rsidR="00FA7CDF">
        <w:rPr>
          <w:rFonts w:ascii="Times New Roman" w:hAnsi="Times New Roman" w:cs="Times New Roman"/>
          <w:sz w:val="24"/>
          <w:szCs w:val="24"/>
        </w:rPr>
        <w:t>36788</w:t>
      </w:r>
      <w:r w:rsidRPr="00AB7B32">
        <w:rPr>
          <w:rFonts w:ascii="Times New Roman" w:hAnsi="Times New Roman" w:cs="Times New Roman"/>
          <w:sz w:val="24"/>
          <w:szCs w:val="24"/>
        </w:rPr>
        <w:t>+</w:t>
      </w:r>
      <w:r w:rsidR="00FA7CDF">
        <w:rPr>
          <w:rFonts w:ascii="Times New Roman" w:hAnsi="Times New Roman" w:cs="Times New Roman"/>
          <w:sz w:val="24"/>
          <w:szCs w:val="24"/>
        </w:rPr>
        <w:t>6867</w:t>
      </w:r>
      <w:r w:rsidRPr="00AB7B32">
        <w:rPr>
          <w:rFonts w:ascii="Times New Roman" w:hAnsi="Times New Roman" w:cs="Times New Roman"/>
          <w:sz w:val="24"/>
          <w:szCs w:val="24"/>
        </w:rPr>
        <w:t>/2=</w:t>
      </w:r>
      <w:r w:rsidR="00FA7CDF">
        <w:rPr>
          <w:rFonts w:ascii="Times New Roman" w:hAnsi="Times New Roman" w:cs="Times New Roman"/>
          <w:sz w:val="24"/>
          <w:szCs w:val="24"/>
        </w:rPr>
        <w:t>40222</w:t>
      </w:r>
      <w:r w:rsidRPr="00AB7B32">
        <w:rPr>
          <w:rFonts w:ascii="Times New Roman" w:hAnsi="Times New Roman" w:cs="Times New Roman"/>
          <w:sz w:val="24"/>
          <w:szCs w:val="24"/>
        </w:rPr>
        <w:t xml:space="preserve"> Н</w:t>
      </w:r>
    </w:p>
    <w:p w:rsidR="009A7F10" w:rsidRDefault="009A7F10" w:rsidP="009A7F10">
      <w:pPr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7B32">
        <w:rPr>
          <w:rFonts w:ascii="Times New Roman" w:hAnsi="Times New Roman" w:cs="Times New Roman"/>
          <w:sz w:val="24"/>
          <w:szCs w:val="24"/>
        </w:rPr>
        <w:t>Силовые факторы задаются программно в форме распределенной нагрузки, пересчитанной на площадь, которую занимает тот или иной узел.</w:t>
      </w:r>
      <w:r w:rsidR="00FA7CDF">
        <w:rPr>
          <w:rFonts w:ascii="Times New Roman" w:hAnsi="Times New Roman" w:cs="Times New Roman"/>
          <w:sz w:val="24"/>
          <w:szCs w:val="24"/>
        </w:rPr>
        <w:t xml:space="preserve"> </w:t>
      </w:r>
      <w:r w:rsidRPr="00AB7B32">
        <w:rPr>
          <w:rFonts w:ascii="Times New Roman" w:hAnsi="Times New Roman" w:cs="Times New Roman"/>
          <w:sz w:val="24"/>
          <w:szCs w:val="24"/>
        </w:rPr>
        <w:t>Результаты расчетов представлены в виде диаграмм эквивалентных напряжений, коэффициента запаса по пределу текучести.</w:t>
      </w:r>
    </w:p>
    <w:p w:rsidR="009A7F10" w:rsidRDefault="009A7F10" w:rsidP="009A7F10">
      <w:pPr>
        <w:spacing w:after="0" w:line="360" w:lineRule="auto"/>
        <w:ind w:left="1276" w:firstLine="709"/>
        <w:contextualSpacing/>
        <w:jc w:val="both"/>
        <w:rPr>
          <w:rFonts w:ascii="Times New Roman" w:hAnsi="Times New Roman" w:cs="Times New Roman"/>
          <w:sz w:val="24"/>
          <w:szCs w:val="24"/>
        </w:rPr>
        <w:sectPr w:rsidR="009A7F10" w:rsidSect="00922807">
          <w:headerReference w:type="default" r:id="rId59"/>
          <w:pgSz w:w="11906" w:h="16838"/>
          <w:pgMar w:top="709" w:right="566" w:bottom="1418" w:left="1134" w:header="567" w:footer="708" w:gutter="0"/>
          <w:cols w:space="708"/>
          <w:docGrid w:linePitch="360"/>
        </w:sectPr>
      </w:pPr>
    </w:p>
    <w:p w:rsidR="009A7F10" w:rsidRPr="00472330" w:rsidRDefault="00031592" w:rsidP="009A7F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55988" cy="589191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3116" t="13918" r="47165" b="7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232" cy="5894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F10" w:rsidRPr="00472330" w:rsidRDefault="009A7F10" w:rsidP="009A7F10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330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Pr="009A7F1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72330">
        <w:rPr>
          <w:rFonts w:ascii="Times New Roman" w:hAnsi="Times New Roman" w:cs="Times New Roman"/>
          <w:sz w:val="28"/>
          <w:szCs w:val="28"/>
        </w:rPr>
        <w:t>1 – Общий вид расчетной модели грузовой тележки после реконструкции</w:t>
      </w:r>
    </w:p>
    <w:p w:rsidR="009A7F10" w:rsidRPr="00472330" w:rsidRDefault="009A7F10" w:rsidP="009A7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2330">
        <w:rPr>
          <w:rFonts w:ascii="Times New Roman" w:hAnsi="Times New Roman" w:cs="Times New Roman"/>
          <w:b/>
          <w:sz w:val="28"/>
          <w:szCs w:val="28"/>
        </w:rPr>
        <w:t>Результаты расчетов</w:t>
      </w:r>
    </w:p>
    <w:p w:rsidR="009A7F10" w:rsidRPr="00472330" w:rsidRDefault="00031592" w:rsidP="009A7F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06822" cy="5464305"/>
            <wp:effectExtent l="19050" t="0" r="347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1754" t="13616" r="48101" b="7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822" cy="546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F10" w:rsidRPr="00472330" w:rsidRDefault="009A7F10" w:rsidP="009A7F10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330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Pr="009A7F1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72330">
        <w:rPr>
          <w:rFonts w:ascii="Times New Roman" w:hAnsi="Times New Roman" w:cs="Times New Roman"/>
          <w:sz w:val="28"/>
          <w:szCs w:val="28"/>
        </w:rPr>
        <w:t>2 – Диаграмма эквивалентных напряжений расчетной модели.</w:t>
      </w:r>
    </w:p>
    <w:p w:rsidR="009A7F10" w:rsidRPr="00472330" w:rsidRDefault="009A7F10" w:rsidP="009A7F10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330">
        <w:rPr>
          <w:rFonts w:ascii="Times New Roman" w:hAnsi="Times New Roman" w:cs="Times New Roman"/>
          <w:sz w:val="28"/>
          <w:szCs w:val="28"/>
        </w:rPr>
        <w:t>Максимальные эквивалентные напряжения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72330">
        <w:rPr>
          <w:rFonts w:ascii="Times New Roman" w:hAnsi="Times New Roman" w:cs="Times New Roman"/>
          <w:sz w:val="28"/>
          <w:szCs w:val="28"/>
        </w:rPr>
        <w:t xml:space="preserve"> возникающие</w:t>
      </w:r>
      <w:r>
        <w:rPr>
          <w:rFonts w:ascii="Times New Roman" w:hAnsi="Times New Roman" w:cs="Times New Roman"/>
          <w:sz w:val="28"/>
          <w:szCs w:val="28"/>
        </w:rPr>
        <w:t xml:space="preserve"> в несущих элементах металлоконструкции,</w:t>
      </w:r>
      <w:r w:rsidR="00FA7CDF">
        <w:rPr>
          <w:rFonts w:ascii="Times New Roman" w:hAnsi="Times New Roman" w:cs="Times New Roman"/>
          <w:sz w:val="28"/>
          <w:szCs w:val="28"/>
        </w:rPr>
        <w:br/>
      </w:r>
      <w:r w:rsidRPr="00472330">
        <w:rPr>
          <w:rFonts w:ascii="Times New Roman" w:hAnsi="Times New Roman" w:cs="Times New Roman"/>
          <w:sz w:val="28"/>
          <w:szCs w:val="28"/>
        </w:rPr>
        <w:t>ниже предельно допустимых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472330">
        <w:rPr>
          <w:rFonts w:ascii="Times New Roman" w:hAnsi="Times New Roman" w:cs="Times New Roman"/>
          <w:sz w:val="28"/>
          <w:szCs w:val="28"/>
        </w:rPr>
        <w:t>составл</w:t>
      </w:r>
      <w:r w:rsidR="00031592">
        <w:rPr>
          <w:rFonts w:ascii="Times New Roman" w:hAnsi="Times New Roman" w:cs="Times New Roman"/>
          <w:sz w:val="28"/>
          <w:szCs w:val="28"/>
        </w:rPr>
        <w:t>яют 1</w:t>
      </w:r>
      <w:r w:rsidR="00031592" w:rsidRPr="00031592">
        <w:rPr>
          <w:rFonts w:ascii="Times New Roman" w:hAnsi="Times New Roman" w:cs="Times New Roman"/>
          <w:sz w:val="28"/>
          <w:szCs w:val="28"/>
        </w:rPr>
        <w:t>45</w:t>
      </w:r>
      <w:r w:rsidR="00FA7CDF">
        <w:rPr>
          <w:rFonts w:ascii="Times New Roman" w:hAnsi="Times New Roman" w:cs="Times New Roman"/>
          <w:sz w:val="28"/>
          <w:szCs w:val="28"/>
        </w:rPr>
        <w:t>,</w:t>
      </w:r>
      <w:r w:rsidR="00031592" w:rsidRPr="00031592">
        <w:rPr>
          <w:rFonts w:ascii="Times New Roman" w:hAnsi="Times New Roman" w:cs="Times New Roman"/>
          <w:sz w:val="28"/>
          <w:szCs w:val="28"/>
        </w:rPr>
        <w:t>7</w:t>
      </w:r>
      <w:r w:rsidRPr="00472330">
        <w:rPr>
          <w:rFonts w:ascii="Times New Roman" w:hAnsi="Times New Roman" w:cs="Times New Roman"/>
          <w:sz w:val="28"/>
          <w:szCs w:val="28"/>
        </w:rPr>
        <w:t xml:space="preserve"> Н/мм2.</w:t>
      </w:r>
    </w:p>
    <w:p w:rsidR="009A7F10" w:rsidRPr="00472330" w:rsidRDefault="00031592" w:rsidP="009A7F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38626" cy="5460014"/>
            <wp:effectExtent l="19050" t="0" r="0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1754" t="13921" r="47931" b="7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784" cy="5461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F10" w:rsidRPr="00472330" w:rsidRDefault="009A7F10" w:rsidP="009A7F10">
      <w:pPr>
        <w:spacing w:after="0" w:line="240" w:lineRule="auto"/>
        <w:ind w:left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330"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F1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.3</w:t>
      </w:r>
      <w:r w:rsidRPr="00472330">
        <w:rPr>
          <w:rFonts w:ascii="Times New Roman" w:hAnsi="Times New Roman" w:cs="Times New Roman"/>
          <w:sz w:val="28"/>
          <w:szCs w:val="28"/>
        </w:rPr>
        <w:t xml:space="preserve"> – Диаграмма коэффициента запаса по пределу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72330">
        <w:rPr>
          <w:rFonts w:ascii="Times New Roman" w:hAnsi="Times New Roman" w:cs="Times New Roman"/>
          <w:sz w:val="28"/>
          <w:szCs w:val="28"/>
        </w:rPr>
        <w:t>текучести расчетной модели.</w:t>
      </w:r>
    </w:p>
    <w:p w:rsidR="009A7F10" w:rsidRPr="00472330" w:rsidRDefault="009A7F10" w:rsidP="009A7F10">
      <w:pPr>
        <w:spacing w:after="0" w:line="240" w:lineRule="auto"/>
        <w:ind w:left="85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72330">
        <w:rPr>
          <w:rFonts w:ascii="Times New Roman" w:hAnsi="Times New Roman" w:cs="Times New Roman"/>
          <w:sz w:val="28"/>
          <w:szCs w:val="28"/>
        </w:rPr>
        <w:t xml:space="preserve">Минимальный коэффициент запаса составляет </w:t>
      </w:r>
      <w:r w:rsidR="00FA7CDF">
        <w:rPr>
          <w:rFonts w:ascii="Times New Roman" w:hAnsi="Times New Roman" w:cs="Times New Roman"/>
          <w:sz w:val="28"/>
          <w:szCs w:val="28"/>
        </w:rPr>
        <w:t>2,344</w:t>
      </w:r>
      <w:r w:rsidRPr="00472330">
        <w:rPr>
          <w:rFonts w:ascii="Times New Roman" w:hAnsi="Times New Roman" w:cs="Times New Roman"/>
          <w:sz w:val="28"/>
          <w:szCs w:val="28"/>
        </w:rPr>
        <w:t>.</w:t>
      </w:r>
    </w:p>
    <w:p w:rsidR="009A7F10" w:rsidRDefault="009A7F10" w:rsidP="009A7F10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  <w:sectPr w:rsidR="009A7F10" w:rsidSect="00BA70F0">
          <w:headerReference w:type="default" r:id="rId63"/>
          <w:pgSz w:w="16838" w:h="11906" w:orient="landscape"/>
          <w:pgMar w:top="1418" w:right="709" w:bottom="566" w:left="1418" w:header="567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8"/>
          <w:szCs w:val="28"/>
        </w:rPr>
        <w:t>Вывод: Несущая металлоконструкция грузовой тележки имеет достаточный</w:t>
      </w:r>
      <w:r w:rsidR="00FA7CDF">
        <w:rPr>
          <w:rFonts w:ascii="Times New Roman" w:hAnsi="Times New Roman" w:cs="Times New Roman"/>
          <w:b/>
          <w:sz w:val="28"/>
          <w:szCs w:val="28"/>
        </w:rPr>
        <w:br/>
      </w:r>
      <w:r>
        <w:rPr>
          <w:rFonts w:ascii="Times New Roman" w:hAnsi="Times New Roman" w:cs="Times New Roman"/>
          <w:b/>
          <w:sz w:val="28"/>
          <w:szCs w:val="28"/>
        </w:rPr>
        <w:t>запас прочности по напряжениям.</w:t>
      </w:r>
    </w:p>
    <w:p w:rsidR="00AB7B32" w:rsidRDefault="00743C2F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 Поверочные расчеты приводов.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Поверочный расчет проведен в соответствии с ВНИИПТМАШ "Расчёты крановых механизмов".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Исходные данные.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Грузоподъемность на захвате……………………………………………….36,0 т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Диаметр грузового барабана…………………………………………......0,634 м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Кратность полиспаста……………………………………………………….....4х4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Масса захвата………………………………………………………………...11,0 т</w:t>
      </w:r>
    </w:p>
    <w:p w:rsidR="00AB7B32" w:rsidRDefault="00743C2F" w:rsidP="009F2E1E">
      <w:pPr>
        <w:spacing w:after="0" w:line="360" w:lineRule="auto"/>
        <w:ind w:left="1276" w:right="-427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.1. Поверочный расчет прочности грузового каната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Поверочный расчет каната осуществляется по наибольшему расчетному разрывному усилию Рр, определяемому по наибольшему расчетному усилию с учетом коэффициента запаса прочности К=4,5.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Выбран канат диаметром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к = 16,5мм ГОСТ 2688-80, маркировочная группа 1860(190), разрывное усилие каната в целом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Fonts w:ascii="Times New Roman" w:hAnsi="Times New Roman" w:cs="Times New Roman"/>
          <w:sz w:val="24"/>
          <w:szCs w:val="24"/>
        </w:rPr>
        <w:t>раз = 159,0 кН.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Условие годности каната: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Рр ≤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Fonts w:ascii="Times New Roman" w:hAnsi="Times New Roman" w:cs="Times New Roman"/>
          <w:sz w:val="24"/>
          <w:szCs w:val="24"/>
        </w:rPr>
        <w:t>раз.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.1.1. Расчетное усилие в ветви каната.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Расчетное усилие в ветви каната, с учетом отклонения от вертикали, определяемое по номинальной массе груза и спредера, вычисляется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Snom</w:t>
      </w:r>
      <w:r>
        <w:rPr>
          <w:rFonts w:ascii="Times New Roman" w:hAnsi="Times New Roman" w:cs="Times New Roman"/>
          <w:sz w:val="24"/>
          <w:szCs w:val="24"/>
        </w:rPr>
        <w:t xml:space="preserve"> = 9,81(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гр + 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спр)/</w:t>
      </w:r>
      <w:r>
        <w:rPr>
          <w:rFonts w:ascii="Times New Roman" w:hAnsi="Times New Roman" w:cs="Times New Roman"/>
          <w:sz w:val="24"/>
          <w:szCs w:val="24"/>
          <w:lang w:val="en-US"/>
        </w:rPr>
        <w:t>ni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ni</w:t>
      </w:r>
      <w:r>
        <w:rPr>
          <w:rFonts w:ascii="Times New Roman" w:hAnsi="Times New Roman" w:cs="Times New Roman"/>
          <w:sz w:val="24"/>
          <w:szCs w:val="24"/>
        </w:rPr>
        <w:t xml:space="preserve"> – количество ветвей полиспастов; </w:t>
      </w:r>
      <w:r>
        <w:rPr>
          <w:rFonts w:ascii="Times New Roman" w:hAnsi="Times New Roman" w:cs="Times New Roman"/>
          <w:sz w:val="24"/>
          <w:szCs w:val="24"/>
          <w:lang w:val="en-US"/>
        </w:rPr>
        <w:t>ni</w:t>
      </w:r>
      <w:r>
        <w:rPr>
          <w:rFonts w:ascii="Times New Roman" w:hAnsi="Times New Roman" w:cs="Times New Roman"/>
          <w:sz w:val="24"/>
          <w:szCs w:val="24"/>
        </w:rPr>
        <w:t xml:space="preserve"> = 16.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Snom</w:t>
      </w:r>
      <w:r>
        <w:rPr>
          <w:rFonts w:ascii="Times New Roman" w:hAnsi="Times New Roman" w:cs="Times New Roman"/>
          <w:sz w:val="24"/>
          <w:szCs w:val="24"/>
        </w:rPr>
        <w:t xml:space="preserve"> = 9,81(36000 + 11000)/16 = 28817 Н.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Расчетное разрывное усилие Рр, определяемое по наибольшему расчетному усилию </w:t>
      </w:r>
      <w:r>
        <w:rPr>
          <w:rFonts w:ascii="Times New Roman" w:hAnsi="Times New Roman" w:cs="Times New Roman"/>
          <w:sz w:val="24"/>
          <w:szCs w:val="24"/>
          <w:lang w:val="en-US"/>
        </w:rPr>
        <w:t>Smax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nom</w:t>
      </w:r>
      <w:r>
        <w:rPr>
          <w:rFonts w:ascii="Times New Roman" w:hAnsi="Times New Roman" w:cs="Times New Roman"/>
          <w:sz w:val="24"/>
          <w:szCs w:val="24"/>
        </w:rPr>
        <w:t>, вычисляется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Рр. </w:t>
      </w:r>
      <w:r>
        <w:rPr>
          <w:rFonts w:ascii="Times New Roman" w:hAnsi="Times New Roman" w:cs="Times New Roman"/>
          <w:sz w:val="24"/>
          <w:szCs w:val="24"/>
          <w:lang w:val="en-US"/>
        </w:rPr>
        <w:t>nom</w:t>
      </w:r>
      <w:r>
        <w:rPr>
          <w:rFonts w:ascii="Times New Roman" w:hAnsi="Times New Roman" w:cs="Times New Roman"/>
          <w:sz w:val="24"/>
          <w:szCs w:val="24"/>
        </w:rPr>
        <w:t xml:space="preserve"> = К × </w:t>
      </w:r>
      <w:r>
        <w:rPr>
          <w:rFonts w:ascii="Times New Roman" w:hAnsi="Times New Roman" w:cs="Times New Roman"/>
          <w:sz w:val="24"/>
          <w:szCs w:val="24"/>
          <w:lang w:val="en-US"/>
        </w:rPr>
        <w:t>Snom</w:t>
      </w:r>
      <w:r>
        <w:rPr>
          <w:rFonts w:ascii="Times New Roman" w:hAnsi="Times New Roman" w:cs="Times New Roman"/>
          <w:sz w:val="24"/>
          <w:szCs w:val="24"/>
        </w:rPr>
        <w:t>, кН.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Рр. </w:t>
      </w:r>
      <w:r>
        <w:rPr>
          <w:rFonts w:ascii="Times New Roman" w:hAnsi="Times New Roman" w:cs="Times New Roman"/>
          <w:sz w:val="24"/>
          <w:szCs w:val="24"/>
          <w:lang w:val="en-US"/>
        </w:rPr>
        <w:t>nom</w:t>
      </w:r>
      <w:r>
        <w:rPr>
          <w:rFonts w:ascii="Times New Roman" w:hAnsi="Times New Roman" w:cs="Times New Roman"/>
          <w:sz w:val="24"/>
          <w:szCs w:val="24"/>
        </w:rPr>
        <w:t xml:space="preserve"> = 4,5 × 28,817 = 129,7 кН.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Условие годности каната: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129,7 ≤ 159 кН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Условие выполняется.</w:t>
      </w:r>
    </w:p>
    <w:p w:rsidR="009F2E1E" w:rsidRDefault="009F2E1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.2. Поверочный расчет грузового барабана.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.2.1. Диаметр барабана.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Выбран барабан диаметром по дну нарезки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>б = 634 мм и толщиной стенки δг = 14,5 мм.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.2.2. Проверка механической прочности барабана.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Проверка толщины стенки барабана.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Необходимая толщина цилиндрической стенки барабана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δп = 0,95 </w:t>
      </w:r>
      <w:r>
        <w:rPr>
          <w:rFonts w:ascii="Times New Roman" w:hAnsi="Times New Roman" w:cs="Times New Roman"/>
          <w:sz w:val="24"/>
          <w:szCs w:val="24"/>
          <w:lang w:val="en-US"/>
        </w:rPr>
        <w:t>Smax</w:t>
      </w:r>
      <w:r>
        <w:rPr>
          <w:rFonts w:ascii="Times New Roman" w:hAnsi="Times New Roman" w:cs="Times New Roman"/>
          <w:sz w:val="24"/>
          <w:szCs w:val="24"/>
        </w:rPr>
        <w:t xml:space="preserve"> / (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 [</w:t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]) , мм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 – шаг нарезки барабана, 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 = 20,0мм;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] – допускаемое напряжение материала барабана (Сталь 20), (с учетом отношения длины барабана к его диаметру 3,2) = 140 МПа.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δп = 0,95 × 28817 / (20× 140) = 9,8 мм.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Окончательная толщина стенки барабана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δ = 1,07 ψ </w:t>
      </w:r>
      <w:r>
        <w:rPr>
          <w:rFonts w:ascii="Times New Roman" w:hAnsi="Times New Roman" w:cs="Times New Roman"/>
          <w:sz w:val="24"/>
          <w:szCs w:val="24"/>
          <w:lang w:val="en-US"/>
        </w:rPr>
        <w:t>Smax</w:t>
      </w:r>
      <w:r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 [</w:t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], мм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ψ = (1 + Ек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>к / (</w:t>
      </w:r>
      <w:r>
        <w:rPr>
          <w:rFonts w:ascii="Times New Roman" w:hAnsi="Times New Roman" w:cs="Times New Roman"/>
          <w:sz w:val="24"/>
          <w:szCs w:val="24"/>
          <w:lang w:val="en-US"/>
        </w:rPr>
        <w:t>Eσ</w:t>
      </w:r>
      <w:r>
        <w:rPr>
          <w:rFonts w:ascii="Times New Roman" w:hAnsi="Times New Roman" w:cs="Times New Roman"/>
          <w:sz w:val="24"/>
          <w:szCs w:val="24"/>
        </w:rPr>
        <w:t>δп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sz w:val="24"/>
          <w:szCs w:val="24"/>
        </w:rPr>
        <w:t>))</w:t>
      </w:r>
      <w:r>
        <w:rPr>
          <w:rFonts w:ascii="Times New Roman" w:hAnsi="Times New Roman" w:cs="Times New Roman"/>
          <w:sz w:val="24"/>
          <w:szCs w:val="24"/>
          <w:rtl/>
          <w:lang w:bidi="he-IL"/>
        </w:rPr>
        <w:t>־</w:t>
      </w:r>
      <w:r>
        <w:rPr>
          <w:rFonts w:ascii="Times New Roman" w:hAnsi="Times New Roman" w:cs="Times New Roman"/>
          <w:sz w:val="24"/>
          <w:szCs w:val="24"/>
        </w:rPr>
        <w:t xml:space="preserve">½, 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Eσ</w:t>
      </w:r>
      <w:r>
        <w:rPr>
          <w:rFonts w:ascii="Times New Roman" w:hAnsi="Times New Roman" w:cs="Times New Roman"/>
          <w:sz w:val="24"/>
          <w:szCs w:val="24"/>
        </w:rPr>
        <w:t xml:space="preserve"> – модуль упругости стенки барабана, </w:t>
      </w:r>
      <w:r>
        <w:rPr>
          <w:rFonts w:ascii="Times New Roman" w:hAnsi="Times New Roman" w:cs="Times New Roman"/>
          <w:sz w:val="24"/>
          <w:szCs w:val="24"/>
          <w:lang w:val="en-US"/>
        </w:rPr>
        <w:t>Eσ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E029DE">
        <w:rPr>
          <w:rFonts w:ascii="Times New Roman" w:hAnsi="Times New Roman" w:cs="Times New Roman"/>
          <w:sz w:val="24"/>
          <w:szCs w:val="24"/>
        </w:rPr>
        <w:t>210000</w:t>
      </w:r>
      <w:r>
        <w:rPr>
          <w:rFonts w:ascii="Times New Roman" w:hAnsi="Times New Roman" w:cs="Times New Roman"/>
          <w:sz w:val="24"/>
          <w:szCs w:val="24"/>
        </w:rPr>
        <w:t xml:space="preserve"> МПа;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k</w:t>
      </w:r>
      <w:r w:rsidRPr="00E029DE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 xml:space="preserve">модуль упругости каната, 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= 1,02х10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МПа;</w:t>
      </w:r>
    </w:p>
    <w:p w:rsidR="00AB7B32" w:rsidRPr="00A508BC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k</w:t>
      </w:r>
      <w:r w:rsidRPr="00E029DE">
        <w:rPr>
          <w:rFonts w:ascii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hAnsi="Times New Roman" w:cs="Times New Roman"/>
          <w:sz w:val="24"/>
          <w:szCs w:val="24"/>
        </w:rPr>
        <w:t xml:space="preserve">площадь сечения всех проволок каната, 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= 104,61 мм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ψ = (1 + 1,02×</w:t>
      </w:r>
      <w:r w:rsidRPr="00C5795F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5 </w:t>
      </w:r>
      <w:r>
        <w:rPr>
          <w:rFonts w:ascii="Times New Roman" w:hAnsi="Times New Roman" w:cs="Times New Roman"/>
          <w:sz w:val="24"/>
          <w:szCs w:val="24"/>
        </w:rPr>
        <w:t>х 104,61/ 210000× 9,8 × 20,0)</w:t>
      </w:r>
      <w:r>
        <w:rPr>
          <w:rFonts w:ascii="Times New Roman" w:hAnsi="Times New Roman" w:cs="Times New Roman"/>
          <w:sz w:val="24"/>
          <w:szCs w:val="24"/>
          <w:rtl/>
          <w:lang w:bidi="he-IL"/>
        </w:rPr>
        <w:t>־</w:t>
      </w:r>
      <w:r>
        <w:rPr>
          <w:rFonts w:ascii="Times New Roman" w:hAnsi="Times New Roman" w:cs="Times New Roman"/>
          <w:sz w:val="24"/>
          <w:szCs w:val="24"/>
        </w:rPr>
        <w:t>½ = 0,89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δ = 1,07 × 0,89 × 28817 / (20 × 140) = 9,8 мм.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δг ≤  δ.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 цилиндрической стенки на устойчивость.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Поверочный расчет цилиндрической стенки на устойчивость проводится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к / (ψσн) &gt; 1,7,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где: 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– коэффициент запаса;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σн – номинальное напряжение в стенке, σн = 0,95 [ σ ] = 133 МПа.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к – критическое напряжение, определяемое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 xml:space="preserve">к = 0,92 </w:t>
      </w:r>
      <w:r>
        <w:rPr>
          <w:rFonts w:ascii="Times New Roman" w:hAnsi="Times New Roman" w:cs="Times New Roman"/>
          <w:sz w:val="24"/>
          <w:szCs w:val="24"/>
          <w:lang w:val="en-US"/>
        </w:rPr>
        <w:t>Eσ</w:t>
      </w:r>
      <w:r>
        <w:rPr>
          <w:rFonts w:ascii="Times New Roman" w:hAnsi="Times New Roman" w:cs="Times New Roman"/>
          <w:sz w:val="24"/>
          <w:szCs w:val="24"/>
        </w:rPr>
        <w:t xml:space="preserve"> ×δг ( δг/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 )½ / </w:t>
      </w:r>
      <w:r>
        <w:rPr>
          <w:rFonts w:ascii="Times New Roman" w:hAnsi="Times New Roman" w:cs="Times New Roman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, МПа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 – радиус барабана, 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 = 317 мм;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>l</w:t>
      </w:r>
      <w:r>
        <w:rPr>
          <w:rFonts w:ascii="Times New Roman" w:hAnsi="Times New Roman" w:cs="Times New Roman"/>
          <w:sz w:val="24"/>
          <w:szCs w:val="24"/>
        </w:rPr>
        <w:t xml:space="preserve"> – расстояние между торцевыми стенками барабана, </w:t>
      </w:r>
      <w:r>
        <w:rPr>
          <w:rFonts w:ascii="Times New Roman" w:hAnsi="Times New Roman" w:cs="Times New Roman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= 1920 мм.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Критическое напряжение для стенки барабана: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к = 0,92 × 210000 × 20 ( 20/317 )½ / 1920 =  505,5 МПа.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 как критическое напряжение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к не должно превышать 0,8</w:t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т,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lang w:val="en-US"/>
        </w:rPr>
        <w:t>σ</w:t>
      </w:r>
      <w:r>
        <w:rPr>
          <w:rFonts w:ascii="Times New Roman" w:hAnsi="Times New Roman" w:cs="Times New Roman"/>
          <w:sz w:val="24"/>
          <w:szCs w:val="24"/>
        </w:rPr>
        <w:t>к = 0,8×280 = 224 МПа.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Условие устойчивости стенки барабана: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= 224 / (0,89 × 133) = 1,9 &gt;  1,7 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Условие выполняется.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.3. Поверочный расчет редуктора механизма подъема.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Проверка редуктора осуществляется по максимальному расчетному крутящему моменту Мр и максимальной расчетной нагрузке 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>р.</w:t>
      </w:r>
    </w:p>
    <w:p w:rsidR="00AB7B32" w:rsidRDefault="00AD29C5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Выбраны редукторы марки ЦТНД-400.40.32.Цвх.Мвых</w:t>
      </w:r>
      <w:r w:rsidR="00AB7B32">
        <w:rPr>
          <w:rFonts w:ascii="Times New Roman" w:hAnsi="Times New Roman" w:cs="Times New Roman"/>
          <w:sz w:val="24"/>
          <w:szCs w:val="24"/>
        </w:rPr>
        <w:t xml:space="preserve">, номинальный крутящий момент на тихоходном валу Мн = </w:t>
      </w:r>
      <w:r>
        <w:rPr>
          <w:rFonts w:ascii="Times New Roman" w:hAnsi="Times New Roman" w:cs="Times New Roman"/>
          <w:sz w:val="24"/>
          <w:szCs w:val="24"/>
        </w:rPr>
        <w:t>170</w:t>
      </w:r>
      <w:r w:rsidR="00AB7B32">
        <w:rPr>
          <w:rFonts w:ascii="Times New Roman" w:hAnsi="Times New Roman" w:cs="Times New Roman"/>
          <w:sz w:val="24"/>
          <w:szCs w:val="24"/>
        </w:rPr>
        <w:t>00 Нм, радиальная нагрузка на тихоходный вал,</w:t>
      </w:r>
      <w:r w:rsidR="00AB7B32">
        <w:rPr>
          <w:rFonts w:ascii="Times New Roman" w:hAnsi="Times New Roman" w:cs="Times New Roman"/>
          <w:sz w:val="24"/>
          <w:szCs w:val="24"/>
        </w:rPr>
        <w:br/>
      </w:r>
      <w:r w:rsidR="00AB7B32">
        <w:rPr>
          <w:rFonts w:ascii="Times New Roman" w:hAnsi="Times New Roman" w:cs="Times New Roman"/>
          <w:sz w:val="24"/>
          <w:szCs w:val="24"/>
          <w:lang w:val="en-US"/>
        </w:rPr>
        <w:t>Fr</w:t>
      </w:r>
      <w:r w:rsidR="00AB7B32">
        <w:rPr>
          <w:rFonts w:ascii="Times New Roman" w:hAnsi="Times New Roman" w:cs="Times New Roman"/>
          <w:sz w:val="24"/>
          <w:szCs w:val="24"/>
        </w:rPr>
        <w:t xml:space="preserve"> = 56000 Н, передаточное число </w:t>
      </w:r>
      <w:r w:rsidR="00AB7B32">
        <w:rPr>
          <w:rFonts w:ascii="Times New Roman" w:hAnsi="Times New Roman" w:cs="Times New Roman"/>
          <w:sz w:val="24"/>
          <w:szCs w:val="24"/>
          <w:lang w:val="en-US"/>
        </w:rPr>
        <w:t>ui</w:t>
      </w:r>
      <w:r w:rsidR="00AB7B32">
        <w:rPr>
          <w:rFonts w:ascii="Times New Roman" w:hAnsi="Times New Roman" w:cs="Times New Roman"/>
          <w:sz w:val="24"/>
          <w:szCs w:val="24"/>
        </w:rPr>
        <w:t xml:space="preserve"> = 40, с зубчатой муфтой.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.3.1. Максимальный крутящий момент редуктора.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расчетный крутящий момент редуктора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Мр = </w:t>
      </w:r>
      <w:r>
        <w:rPr>
          <w:rFonts w:ascii="Times New Roman" w:hAnsi="Times New Roman" w:cs="Times New Roman"/>
          <w:sz w:val="24"/>
          <w:szCs w:val="24"/>
          <w:lang w:val="en-US"/>
        </w:rPr>
        <w:t>SnomD</w:t>
      </w:r>
      <w:r>
        <w:rPr>
          <w:rFonts w:ascii="Times New Roman" w:hAnsi="Times New Roman" w:cs="Times New Roman"/>
          <w:sz w:val="24"/>
          <w:szCs w:val="24"/>
        </w:rPr>
        <w:t>б / ( 2ηб ), Нм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ηб – КПД барабана, ηб = 0,98.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Мр = 28817 × 0,634 / ( 2 × 0,98 ) = 9321 Нм.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.3.2. Радиальная нагрузка на тихоходный вал редуктора.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Расчетная радиальная нагрузка на тихоходный вал редуктора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 xml:space="preserve">р = 0,5Мр /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б + 0,5 </w:t>
      </w: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>б, кН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 xml:space="preserve">б – вес барабана, </w:t>
      </w: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>б = 9,96 кН.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>р = 0,5 × 9321 / 0,634 + 0,5 × 9960 = 12,3 кН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.3.3. Условие годности редуктора: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Мр ≤ Мн ,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 xml:space="preserve">р  ≤ </w:t>
      </w:r>
      <w:r>
        <w:rPr>
          <w:rFonts w:ascii="Times New Roman" w:hAnsi="Times New Roman" w:cs="Times New Roman"/>
          <w:sz w:val="24"/>
          <w:szCs w:val="24"/>
          <w:lang w:val="en-US"/>
        </w:rPr>
        <w:t>Fr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9321  ≤ </w:t>
      </w:r>
      <w:r w:rsidR="00AD29C5">
        <w:rPr>
          <w:rFonts w:ascii="Times New Roman" w:hAnsi="Times New Roman" w:cs="Times New Roman"/>
          <w:sz w:val="24"/>
          <w:szCs w:val="24"/>
        </w:rPr>
        <w:t>170</w:t>
      </w:r>
      <w:r>
        <w:rPr>
          <w:rFonts w:ascii="Times New Roman" w:hAnsi="Times New Roman" w:cs="Times New Roman"/>
          <w:sz w:val="24"/>
          <w:szCs w:val="24"/>
        </w:rPr>
        <w:t>00 Нм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12300  ≤ 56000 Н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Условия выполняются.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Расчетная радиальная нагрузка на тихоходный вал редуктора с учетом эксцентриситета груза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 xml:space="preserve">р = 0,6Мр /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б + 0,5 </w:t>
      </w: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>б, кН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где: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0,6 – коэффициент распределения нагрузки, учитывающий эксцентриситет груза.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</w:rPr>
        <w:t>р = 0,6 × 9,321 / 0,634 + 0,5 × 9,96 = 13,8 кН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Условие годности редуктора выполняется.</w:t>
      </w:r>
    </w:p>
    <w:p w:rsidR="00AB7B32" w:rsidRDefault="00743C2F" w:rsidP="009F2E1E">
      <w:pPr>
        <w:spacing w:after="0" w:line="360" w:lineRule="auto"/>
        <w:ind w:left="1276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6.3.4 </w:t>
      </w:r>
      <w:r w:rsidR="00AB7B32">
        <w:rPr>
          <w:rFonts w:ascii="Times New Roman" w:hAnsi="Times New Roman" w:cs="Times New Roman"/>
          <w:b/>
          <w:sz w:val="24"/>
          <w:szCs w:val="24"/>
        </w:rPr>
        <w:t>Проверка привода механизма подъема.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Проверка электродвигателя для механизма подъема осуществляется по расчетному параметру мощности РР (кВт), которая должна быть меньше или равна номинальной мощности.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Расчетный параметр мощности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РР = Ки×Кз×Кр×Кε×Кпр×Рст ,</w:t>
      </w:r>
    </w:p>
    <w:p w:rsidR="00AB7B32" w:rsidRPr="00E029DE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где: </w:t>
      </w:r>
      <w:r>
        <w:rPr>
          <w:rFonts w:ascii="Times New Roman" w:hAnsi="Times New Roman" w:cs="Times New Roman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</w:rPr>
        <w:t>и – коэффициент использования в зависимости от поднимаемого груза;  для контейнерных кранов – Ки = 0,75;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Кз – коэффициент запаса по условиям работы;  для механизмов режимных  групп  1М-4М и 5М для кранов не металлургического производства Кз = 1;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 – коэффициент использования электродвигателей при регулировании скорости; для систем с динамическим торможением  Кр = 1,05;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Кε – коэффициент относительной продолжительности включения; для режима работы механизма 5М  Кε = 1;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Кпр – коэффициент дополнительных пусковых нагрузок;  для режима работы механизма 5М  Кпр =  1,25;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Рст – статическая мощность при подъеме номинального груза с номинальной скоростью.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Статическая мощность определяется по формуле: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Рст  =   9,81 (Q + q) × 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>п / (10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3   </w:t>
      </w:r>
      <w:r>
        <w:rPr>
          <w:rFonts w:ascii="Times New Roman" w:hAnsi="Times New Roman" w:cs="Times New Roman"/>
          <w:sz w:val="24"/>
          <w:szCs w:val="24"/>
        </w:rPr>
        <w:t>× ŋ × mn )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где: 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 xml:space="preserve"> – масса  груза – 36000 кг; 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q – масса захвата – 11000 кг;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п – скорость подъема;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mn – число механизмов – 1;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ŋ – КПД механизма: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ŋ = ŋред × ŋбар× ŋмуф× ŋпол× ŋопр ,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где: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ŋред – КПД редуктора – 0,97;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ŋбар – КПД барабана – 0,98;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ŋмуф – КПД муфты – 0,99;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ŋпол – КПД полиспаста – 0,97;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ŋопр – КПД опоры – 0,98;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ŋ = 0,97× 0,98 ×0,99 ×0,97 ×0,98 = 0,89;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Скорость подъема определяется по формуле: 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п =  </w:t>
      </w:r>
      <w:r>
        <w:rPr>
          <w:rFonts w:ascii="Times New Roman" w:hAnsi="Times New Roman" w:cs="Times New Roman"/>
          <w:sz w:val="24"/>
          <w:szCs w:val="24"/>
          <w:lang w:val="en-US"/>
        </w:rPr>
        <w:t>π</w:t>
      </w:r>
      <w:r>
        <w:rPr>
          <w:rFonts w:ascii="Times New Roman" w:hAnsi="Times New Roman" w:cs="Times New Roman"/>
          <w:sz w:val="24"/>
          <w:szCs w:val="24"/>
        </w:rPr>
        <w:t xml:space="preserve">  ×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>б ×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/ (60 ×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ред×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>пол  ),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где: 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>б – диаметр барабана – 0,634 м;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 – частота вращения двигателя – 980 об/мин;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>ред – передаточное число редуктора – 40;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>пол – кратность полиспаста – 4.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>п =   3,14 × 0,634 ×980 / (60 × 40 × 4) = 0,2 м/с.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Статическая мощность: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Рст   =  9,81 ×(36000 + 11000)× 0,2 / (10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× 0,89) = 103,6 кВт.</w:t>
      </w:r>
    </w:p>
    <w:p w:rsidR="00AB7B32" w:rsidRDefault="00AB7B32" w:rsidP="009F2E1E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Расчетная мощность электродвигателя механизма подъема: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  <w:lang w:val="en-US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 = 0,75 ×1,0 ×1,05 × 1 ×1,25 × 103,6  =  102 кВт.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кране установлен электродвигатель </w:t>
      </w:r>
      <w:r>
        <w:rPr>
          <w:rFonts w:ascii="Times New Roman" w:hAnsi="Times New Roman" w:cs="Times New Roman"/>
          <w:sz w:val="24"/>
          <w:szCs w:val="24"/>
          <w:lang w:val="en-US"/>
        </w:rPr>
        <w:t>Siemens</w:t>
      </w:r>
      <w:r w:rsidRPr="00E029DE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E029DE">
        <w:rPr>
          <w:rFonts w:ascii="Times New Roman" w:hAnsi="Times New Roman" w:cs="Times New Roman"/>
          <w:sz w:val="24"/>
          <w:szCs w:val="24"/>
        </w:rPr>
        <w:t>4 316-6</w:t>
      </w:r>
      <w:r>
        <w:rPr>
          <w:rFonts w:ascii="Times New Roman" w:hAnsi="Times New Roman" w:cs="Times New Roman"/>
          <w:sz w:val="24"/>
          <w:szCs w:val="24"/>
          <w:lang w:val="en-US"/>
        </w:rPr>
        <w:t>AA</w:t>
      </w:r>
      <w:r w:rsidRPr="00E029DE">
        <w:rPr>
          <w:rFonts w:ascii="Times New Roman" w:hAnsi="Times New Roman" w:cs="Times New Roman"/>
          <w:sz w:val="24"/>
          <w:szCs w:val="24"/>
        </w:rPr>
        <w:t>60-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с номинальной мощностью N = 110 кВт.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Расчетная мощность двигателя привода подъема меньше номинальной мощности двигателя, установленного на кране.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расчета видно, что мощности электродвигателя достаточно для подъема контейнеров массой 36 т.</w:t>
      </w:r>
    </w:p>
    <w:p w:rsidR="00AB7B32" w:rsidRDefault="00743C2F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AB7B32">
        <w:rPr>
          <w:rFonts w:ascii="Times New Roman" w:hAnsi="Times New Roman" w:cs="Times New Roman"/>
          <w:b/>
          <w:sz w:val="24"/>
          <w:szCs w:val="24"/>
        </w:rPr>
        <w:t>.3.5. Проверка тормоза механизма подъема.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механизме подъема установлены два тормоза </w:t>
      </w:r>
      <w:r w:rsidR="009E387A">
        <w:rPr>
          <w:rFonts w:ascii="Times New Roman" w:hAnsi="Times New Roman" w:cs="Times New Roman"/>
          <w:sz w:val="24"/>
          <w:szCs w:val="24"/>
        </w:rPr>
        <w:t>колодочных гидравлических</w:t>
      </w:r>
      <w:r>
        <w:rPr>
          <w:rFonts w:ascii="Times New Roman" w:hAnsi="Times New Roman" w:cs="Times New Roman"/>
          <w:sz w:val="24"/>
          <w:szCs w:val="24"/>
        </w:rPr>
        <w:t xml:space="preserve"> с максимальным тормозным моментом 1500 Нм.</w:t>
      </w:r>
    </w:p>
    <w:p w:rsidR="00AB7B32" w:rsidRDefault="00AB7B32" w:rsidP="009F2E1E">
      <w:pPr>
        <w:spacing w:after="0" w:line="360" w:lineRule="auto"/>
        <w:ind w:left="1276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Момент, действующий на быстроходном валу редуктора: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0,5D</w:t>
      </w:r>
      <w:r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× 9,81(M</w:t>
      </w:r>
      <w:r>
        <w:rPr>
          <w:rFonts w:ascii="Times New Roman" w:hAnsi="Times New Roman" w:cs="Times New Roman"/>
          <w:sz w:val="24"/>
          <w:szCs w:val="24"/>
        </w:rPr>
        <w:t>гр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+ M</w:t>
      </w:r>
      <w:r>
        <w:rPr>
          <w:rFonts w:ascii="Times New Roman" w:hAnsi="Times New Roman" w:cs="Times New Roman"/>
          <w:sz w:val="24"/>
          <w:szCs w:val="24"/>
        </w:rPr>
        <w:t>спр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)/2(n4× i), </w:t>
      </w:r>
      <w:r>
        <w:rPr>
          <w:rFonts w:ascii="Times New Roman" w:hAnsi="Times New Roman" w:cs="Times New Roman"/>
          <w:sz w:val="24"/>
          <w:szCs w:val="24"/>
        </w:rPr>
        <w:t>Нм</w:t>
      </w:r>
    </w:p>
    <w:p w:rsidR="00AB7B32" w:rsidRDefault="00AB7B32" w:rsidP="009F2E1E">
      <w:pPr>
        <w:spacing w:after="0" w:line="360" w:lineRule="auto"/>
        <w:ind w:left="1276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в = 0,5 × 0,</w:t>
      </w:r>
      <w:r w:rsidRPr="00E029DE">
        <w:rPr>
          <w:rFonts w:ascii="Times New Roman" w:hAnsi="Times New Roman" w:cs="Times New Roman"/>
          <w:sz w:val="24"/>
          <w:szCs w:val="24"/>
        </w:rPr>
        <w:t>634</w:t>
      </w:r>
      <w:r>
        <w:rPr>
          <w:rFonts w:ascii="Times New Roman" w:hAnsi="Times New Roman" w:cs="Times New Roman"/>
          <w:sz w:val="24"/>
          <w:szCs w:val="24"/>
        </w:rPr>
        <w:t xml:space="preserve"> × 9,81(36000 + 11000)/2(</w:t>
      </w:r>
      <w:r w:rsidRPr="00E029D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×</w:t>
      </w:r>
      <w:r w:rsidRPr="00E029D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0) = </w:t>
      </w:r>
      <w:r w:rsidRPr="00E029DE">
        <w:rPr>
          <w:rFonts w:ascii="Times New Roman" w:hAnsi="Times New Roman" w:cs="Times New Roman"/>
          <w:sz w:val="24"/>
          <w:szCs w:val="24"/>
        </w:rPr>
        <w:t>457</w:t>
      </w:r>
      <w:r>
        <w:rPr>
          <w:rFonts w:ascii="Times New Roman" w:hAnsi="Times New Roman" w:cs="Times New Roman"/>
          <w:sz w:val="24"/>
          <w:szCs w:val="24"/>
        </w:rPr>
        <w:t xml:space="preserve"> Нм</w:t>
      </w:r>
    </w:p>
    <w:p w:rsidR="00AB7B32" w:rsidRPr="00AB7B32" w:rsidRDefault="00AB7B32" w:rsidP="007266F9">
      <w:pPr>
        <w:spacing w:after="0" w:line="360" w:lineRule="auto"/>
        <w:ind w:left="1276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Коэффициент запаса торможения равен 3,</w:t>
      </w:r>
      <w:r w:rsidRPr="00E029D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что больше нормативного, равного 1,75.</w:t>
      </w:r>
    </w:p>
    <w:sectPr w:rsidR="00AB7B32" w:rsidRPr="00AB7B32" w:rsidSect="007266F9">
      <w:headerReference w:type="default" r:id="rId64"/>
      <w:pgSz w:w="11906" w:h="16838"/>
      <w:pgMar w:top="709" w:right="1276" w:bottom="1418" w:left="56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69CF" w:rsidRDefault="007769CF" w:rsidP="00FA43BC">
      <w:pPr>
        <w:spacing w:after="0" w:line="240" w:lineRule="auto"/>
      </w:pPr>
      <w:r>
        <w:separator/>
      </w:r>
    </w:p>
  </w:endnote>
  <w:endnote w:type="continuationSeparator" w:id="0">
    <w:p w:rsidR="007769CF" w:rsidRDefault="007769CF" w:rsidP="00FA43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A">
    <w:altName w:val="Times New Roman"/>
    <w:charset w:val="00"/>
    <w:family w:val="auto"/>
    <w:pitch w:val="variable"/>
    <w:sig w:usb0="20000207" w:usb1="00000000" w:usb2="00000000" w:usb3="00000000" w:csb0="0000011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69CF" w:rsidRDefault="007769CF" w:rsidP="00FA43BC">
      <w:pPr>
        <w:spacing w:after="0" w:line="240" w:lineRule="auto"/>
      </w:pPr>
      <w:r>
        <w:separator/>
      </w:r>
    </w:p>
  </w:footnote>
  <w:footnote w:type="continuationSeparator" w:id="0">
    <w:p w:rsidR="007769CF" w:rsidRDefault="007769CF" w:rsidP="00FA43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1555B3" w:rsidRDefault="005D72E6" w:rsidP="00FA43BC">
    <w:pPr>
      <w:pStyle w:val="a4"/>
      <w:ind w:right="284"/>
    </w:pPr>
    <w:r>
      <w:rPr>
        <w:noProof/>
        <w:lang w:eastAsia="ru-RU"/>
      </w:rPr>
      <w:pict>
        <v:rect id="Прямоугольник 1" o:spid="_x0000_s4170" style="position:absolute;margin-left:2.05pt;margin-top:6.7pt;width:516.6pt;height:815.0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" filled="f" strokecolor="windowText" strokeweight="2pt"/>
      </w:pict>
    </w:r>
  </w:p>
  <w:p w:rsidR="007769CF" w:rsidRPr="00FA43BC" w:rsidRDefault="007769CF" w:rsidP="00FA43BC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B967B7" w:rsidRDefault="005D72E6" w:rsidP="00B967B7">
    <w:pPr>
      <w:tabs>
        <w:tab w:val="center" w:pos="4677"/>
        <w:tab w:val="right" w:pos="9355"/>
      </w:tabs>
      <w:spacing w:after="0" w:line="240" w:lineRule="auto"/>
      <w:jc w:val="center"/>
      <w:rPr>
        <w:rFonts w:ascii="Times New Roman" w:eastAsia="Times New Roman" w:hAnsi="Times New Roman" w:cs="Times New Roman"/>
        <w:color w:val="FFFFFF"/>
        <w:sz w:val="28"/>
        <w:szCs w:val="28"/>
        <w:lang w:eastAsia="ru-RU"/>
      </w:rPr>
    </w:pPr>
    <w:r>
      <w:rPr>
        <w:rFonts w:ascii="Times New Roman" w:eastAsia="Times New Roman" w:hAnsi="Times New Roman" w:cs="Times New Roman"/>
        <w:noProof/>
        <w:color w:val="FFFFFF"/>
        <w:sz w:val="20"/>
        <w:szCs w:val="24"/>
        <w:lang w:eastAsia="ru-RU"/>
      </w:rPr>
      <w:pict>
        <v:group id="Группа 122" o:spid="_x0000_s4125" style="position:absolute;left:0;text-align:left;margin-left:-29.05pt;margin-top:-16.25pt;width:557.55pt;height:799.1pt;z-index:251661312" coordorigin="663,414" coordsize="10796,15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120" o:spid="_x0000_s4169" type="#_x0000_t202" style="position:absolute;left:8556;top:15248;width:735;height:2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tXUcMA&#10;AADcAAAADwAAAGRycy9kb3ducmV2LnhtbERPTUvDQBC9C/0Pywi92Y0taIndFisIVg/F6KHHITtm&#10;g9nZuDtN4r93BcHbPN7nbHaT79RAMbWBDVwvClDEdbAtNwbe3x6v1qCSIFvsApOBb0qw284uNlja&#10;MPIrDZU0KodwKtGAE+lLrVPtyGNahJ44cx8hepQMY6NtxDGH+04vi+JGe2w5Nzjs6cFR/VmdvYFT&#10;vT6/VMdm/IqH4fn2KO4gp70x88vp/g6U0CT/4j/3k83zlyv4fSZfo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tXUcMAAADcAAAADwAAAAAAAAAAAAAAAACYAgAAZHJzL2Rv&#10;d25yZXYueG1sUEsFBgAAAAAEAAQA9QAAAIgDAAAAAA==&#10;" stroked="f">
            <v:textbox style="mso-next-textbox:#Text Box 120" inset="0,.3mm,0,.3mm">
              <w:txbxContent>
                <w:p w:rsidR="007769CF" w:rsidRDefault="007769CF" w:rsidP="00B967B7">
                  <w:pPr>
                    <w:rPr>
                      <w:rFonts w:ascii="Arial" w:hAnsi="Arial"/>
                      <w:sz w:val="20"/>
                    </w:rPr>
                  </w:pPr>
                </w:p>
              </w:txbxContent>
            </v:textbox>
          </v:shape>
          <v:shape id="Text Box 121" o:spid="_x0000_s4168" type="#_x0000_t202" style="position:absolute;left:5031;top:14947;width:3405;height:14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IVcsAA&#10;AADcAAAADwAAAGRycy9kb3ducmV2LnhtbERP24rCMBB9F/yHMAu+iE0Vb9s1igorvnr5gGkztmWb&#10;SWmirX9vFgTf5nCus9p0phIPalxpWcE4ikEQZ1aXnCu4Xn5HSxDOI2usLJOCJznYrPu9FSbatnyi&#10;x9nnIoSwS1BB4X2dSOmyggy6yNbEgbvZxqAPsMmlbrAN4aaSkzieS4Mlh4YCa9oXlP2d70bB7dgO&#10;Z99tevDXxWk632G5SO1TqcFXt/0B4anzH/HbfdRh/mQK/8+EC+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xIVcsAAAADcAAAADwAAAAAAAAAAAAAAAACYAgAAZHJzL2Rvd25y&#10;ZXYueG1sUEsFBgAAAAAEAAQA9QAAAIUDAAAAAA==&#10;" stroked="f">
            <v:textbox style="mso-next-textbox:#Text Box 121">
              <w:txbxContent>
                <w:p w:rsidR="007769CF" w:rsidRPr="008A7892" w:rsidRDefault="007769CF" w:rsidP="008A7892">
                  <w:pPr>
                    <w:spacing w:after="0" w:line="288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8"/>
                      <w:szCs w:val="18"/>
                      <w:lang w:eastAsia="ru-RU"/>
                    </w:rPr>
                  </w:pPr>
                  <w:r w:rsidRPr="008A7892">
                    <w:rPr>
                      <w:rFonts w:ascii="Times New Roman" w:eastAsia="Times New Roman" w:hAnsi="Times New Roman" w:cs="Times New Roman"/>
                      <w:i/>
                      <w:iCs/>
                      <w:sz w:val="18"/>
                      <w:szCs w:val="18"/>
                      <w:lang w:eastAsia="ru-RU"/>
                    </w:rPr>
                    <w:t xml:space="preserve">Проект реконструкции кранов козловых контейнерных типа МККС-42Км производства ОАО «Балткран». </w:t>
                  </w:r>
                </w:p>
                <w:p w:rsidR="007769CF" w:rsidRPr="008A7892" w:rsidRDefault="007769CF" w:rsidP="008A7892">
                  <w:pPr>
                    <w:spacing w:after="0" w:line="288" w:lineRule="auto"/>
                    <w:jc w:val="center"/>
                    <w:rPr>
                      <w:rFonts w:ascii="Times New Roman" w:eastAsia="Times New Roman" w:hAnsi="Times New Roman" w:cs="Times New Roman"/>
                      <w:i/>
                      <w:iCs/>
                      <w:sz w:val="18"/>
                      <w:szCs w:val="18"/>
                      <w:lang w:eastAsia="ru-RU"/>
                    </w:rPr>
                  </w:pPr>
                  <w:r w:rsidRPr="008A7892">
                    <w:rPr>
                      <w:rFonts w:ascii="Times New Roman" w:eastAsia="Times New Roman" w:hAnsi="Times New Roman" w:cs="Times New Roman"/>
                      <w:i/>
                      <w:iCs/>
                      <w:sz w:val="18"/>
                      <w:szCs w:val="18"/>
                      <w:lang w:eastAsia="ru-RU"/>
                    </w:rPr>
                    <w:t>Изыскательно-расчетная часть.</w:t>
                  </w:r>
                </w:p>
                <w:p w:rsidR="007769CF" w:rsidRPr="008A7892" w:rsidRDefault="007769CF" w:rsidP="008A7892">
                  <w:pPr>
                    <w:spacing w:after="0" w:line="288" w:lineRule="auto"/>
                    <w:jc w:val="center"/>
                    <w:rPr>
                      <w:sz w:val="18"/>
                      <w:szCs w:val="18"/>
                    </w:rPr>
                  </w:pPr>
                  <w:r w:rsidRPr="008A7892">
                    <w:rPr>
                      <w:rFonts w:ascii="Times New Roman" w:eastAsia="Times New Roman" w:hAnsi="Times New Roman" w:cs="Times New Roman"/>
                      <w:i/>
                      <w:iCs/>
                      <w:sz w:val="18"/>
                      <w:szCs w:val="18"/>
                      <w:lang w:eastAsia="ru-RU"/>
                    </w:rPr>
                    <w:t>Пояснительная записка</w:t>
                  </w:r>
                </w:p>
              </w:txbxContent>
            </v:textbox>
          </v:shape>
          <v:shape id="Text Box 122" o:spid="_x0000_s4167" type="#_x0000_t202" style="position:absolute;left:9356;top:15230;width:1932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FCfL8A&#10;AADcAAAADwAAAGRycy9kb3ducmV2LnhtbERPy6rCMBDdC/5DGMGdphaV0msU8QHXZb1+wNCMbbGZ&#10;lCbW6tebC4K7OZznrDa9qUVHrassK5hNIxDEudUVFwouf8dJAsJ5ZI21ZVLwJAeb9XCwwlTbB2fU&#10;nX0hQgi7FBWU3jeplC4vyaCb2oY4cFfbGvQBtoXULT5CuKllHEVLabDi0FBiQ7uS8tv5bhQckuuJ&#10;8cLzOKu77rTb7rN98lJqPOq3PyA89f4r/rh/dZgfL+D/mXCBX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cUJ8vwAAANwAAAAPAAAAAAAAAAAAAAAAAJgCAABkcnMvZG93bnJl&#10;di54bWxQSwUGAAAAAAQABAD1AAAAhAMAAAAA&#10;" stroked="f">
            <v:textbox style="mso-next-textbox:#Text Box 122" inset="0,.7mm,0,0">
              <w:txbxContent>
                <w:p w:rsidR="007769CF" w:rsidRPr="003C6606" w:rsidRDefault="007769CF" w:rsidP="00B967B7">
                  <w:pPr>
                    <w:rPr>
                      <w:lang w:val="en-US"/>
                    </w:rPr>
                  </w:pPr>
                  <w:r>
                    <w:t xml:space="preserve">        </w:t>
                  </w:r>
                  <w:r>
                    <w:rPr>
                      <w:rStyle w:val="ac"/>
                    </w:rPr>
                    <w:fldChar w:fldCharType="begin"/>
                  </w:r>
                  <w:r>
                    <w:rPr>
                      <w:rStyle w:val="ac"/>
                    </w:rPr>
                    <w:instrText xml:space="preserve"> PAGE  \* Arabic </w:instrText>
                  </w:r>
                  <w:r>
                    <w:rPr>
                      <w:rStyle w:val="ac"/>
                    </w:rPr>
                    <w:fldChar w:fldCharType="separate"/>
                  </w:r>
                  <w:r w:rsidR="005D72E6">
                    <w:rPr>
                      <w:rStyle w:val="ac"/>
                      <w:noProof/>
                    </w:rPr>
                    <w:t>2</w:t>
                  </w:r>
                  <w:r>
                    <w:rPr>
                      <w:rStyle w:val="ac"/>
                    </w:rPr>
                    <w:fldChar w:fldCharType="end"/>
                  </w:r>
                  <w:r>
                    <w:tab/>
                    <w:t xml:space="preserve">          </w:t>
                  </w:r>
                  <w:r>
                    <w:tab/>
                  </w:r>
                  <w:r w:rsidR="00A340CE">
                    <w:rPr>
                      <w:lang w:val="en-US"/>
                    </w:rPr>
                    <w:t>54</w:t>
                  </w:r>
                </w:p>
              </w:txbxContent>
            </v:textbox>
          </v:shape>
          <v:shape id="Text Box 123" o:spid="_x0000_s4166" type="#_x0000_t202" style="position:absolute;left:5177;top:14120;width:6282;height:8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XX7sIA&#10;AADcAAAADwAAAGRycy9kb3ducmV2LnhtbERPTWvCQBC9F/wPywi9lLppCkGiq0RB9CQk9eJtyI5J&#10;MDsbdrcx/fduodDbPN7nrLeT6cVIzneWFXwsEhDEtdUdNwouX4f3JQgfkDX2lknBD3nYbmYva8y1&#10;fXBJYxUaEUPY56igDWHIpfR1Swb9wg7EkbtZZzBE6BqpHT5iuOllmiSZNNhxbGhxoH1L9b36Ngre&#10;rml5ueP1LGkodkvn+FidP5V6nU/FCkSgKfyL/9wnHeenGfw+Ey+Qm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hdfuwgAAANwAAAAPAAAAAAAAAAAAAAAAAJgCAABkcnMvZG93&#10;bnJldi54bWxQSwUGAAAAAAQABAD1AAAAhwMAAAAA&#10;" stroked="f">
            <v:textbox style="mso-next-textbox:#Text Box 123" inset=",3mm">
              <w:txbxContent>
                <w:p w:rsidR="007769CF" w:rsidRPr="00806DF4" w:rsidRDefault="007769CF" w:rsidP="00806DF4">
                  <w:pPr>
                    <w:jc w:val="center"/>
                    <w:rPr>
                      <w:rFonts w:cstheme="minorHAnsi"/>
                      <w:i/>
                    </w:rPr>
                  </w:pPr>
                  <w:r w:rsidRPr="00806DF4"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36.МККС.00</w:t>
                  </w:r>
                  <w:r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val="en-US" w:eastAsia="ru-RU"/>
                    </w:rPr>
                    <w:t>1</w:t>
                  </w:r>
                  <w:r w:rsidRPr="00806DF4"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.000-000 ПЗ</w:t>
                  </w:r>
                </w:p>
              </w:txbxContent>
            </v:textbox>
          </v:shape>
          <v:shape id="Text Box 124" o:spid="_x0000_s4165" type="#_x0000_t202" style="position:absolute;left:8448;top:14972;width:2835;height:2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IYEcEA&#10;AADcAAAADwAAAGRycy9kb3ducmV2LnhtbERPS4vCMBC+L/gfwgje1tQHq1SjiLAgepCtHvQ2NGNb&#10;bCYlydr6742wsLf5+J6zXHemFg9yvrKsYDRMQBDnVldcKDifvj/nIHxA1lhbJgVP8rBe9T6WmGrb&#10;8g89slCIGMI+RQVlCE0qpc9LMuiHtiGO3M06gyFCV0jtsI3hppbjJPmSBiuODSU2tC0pv2e/RsH+&#10;WoSje9Ilo3aSddvpAa+3g1KDfrdZgAjUhX/xn3un4/zxDN7Px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CGBHBAAAA3AAAAA8AAAAAAAAAAAAAAAAAmAIAAGRycy9kb3du&#10;cmV2LnhtbFBLBQYAAAAABAAEAPUAAACGAwAAAAA=&#10;" stroked="f">
            <v:textbox style="mso-next-textbox:#Text Box 124" inset=".5mm,.7mm,0,0">
              <w:txbxContent>
                <w:p w:rsidR="007769CF" w:rsidRDefault="007769CF" w:rsidP="00B967B7">
                  <w:pPr>
                    <w:pStyle w:val="a4"/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</w:rPr>
                    <w:t xml:space="preserve">     </w:t>
                  </w:r>
                  <w:r>
                    <w:rPr>
                      <w:rFonts w:ascii="Arial" w:hAnsi="Arial"/>
                      <w:i/>
                      <w:sz w:val="16"/>
                    </w:rPr>
                    <w:t>Лит.           Лист           Листов</w:t>
                  </w:r>
                </w:p>
              </w:txbxContent>
            </v:textbox>
          </v:shape>
          <v:shape id="Text Box 125" o:spid="_x0000_s4164" type="#_x0000_t202" style="position:absolute;left:663;top:8164;width:283;height:8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t8gMMA&#10;AADcAAAADwAAAGRycy9kb3ducmV2LnhtbESPQW/CMAyF75P2HyJP2m2kcGBTR0AwhMQJaS0/wGq8&#10;ppA4VZOV8u/nA9Jutt7ze59Xmyl4NdKQusgG5rMCFHETbcetgXN9ePsAlTKyRR+ZDNwpwWb9/LTC&#10;0sYbf9NY5VZJCKcSDbic+1Lr1DgKmGaxJxbtJw4Bs6xDq+2ANwkPXi+KYqkDdiwNDnv6ctRcq99g&#10;ICx9fZzuO/veu8qfAu3ry3gx5vVl2n6CyjTlf/Pj+mgFfyG08oxM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t8gMMAAADcAAAADwAAAAAAAAAAAAAAAACYAgAAZHJzL2Rv&#10;d25yZXYueG1sUEsFBgAAAAAEAAQA9QAAAIgDAAAAAA==&#10;" stroked="f">
            <v:textbox style="layout-flow:vertical;mso-layout-flow-alt:bottom-to-top;mso-next-textbox:#Text Box 125" inset=".7mm,0,0,1mm">
              <w:txbxContent>
                <w:p w:rsidR="007769CF" w:rsidRDefault="007769CF" w:rsidP="00B967B7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  Инв. № подл.          Подпись и дата                 Взам. инв. №         Инв. № дубл.             Подпись и дата.</w:t>
                  </w:r>
                </w:p>
              </w:txbxContent>
            </v:textbox>
          </v:shape>
          <v:line id="Line 126" o:spid="_x0000_s4163" style="position:absolute;visibility:visible" from="1327,425" to="11362,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88icIAAADcAAAADwAAAGRycy9kb3ducmV2LnhtbERPTWvCQBC9F/wPywje6qYhlJq6ShEK&#10;OdiDqdjrkB2zi9nZmN1q/PfdguBtHu9zluvRdeJCQ7CeFbzMMxDEjdeWWwX778/nNxAhImvsPJOC&#10;GwVYryZPSyy1v/KOLnVsRQrhUKICE2NfShkaQw7D3PfEiTv6wWFMcGilHvCawl0n8yx7lQ4tpwaD&#10;PW0MNaf61ykoviqjf8Zt2O6y6kD2XGzOtVdqNh0/3kFEGuNDfHdXOs3PF/D/TLpAr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a88icIAAADcAAAADwAAAAAAAAAAAAAA&#10;AAChAgAAZHJzL2Rvd25yZXYueG1sUEsFBgAAAAAEAAQA+QAAAJADAAAAAA==&#10;" strokeweight="2.25pt"/>
          <v:shape id="Text Box 127" o:spid="_x0000_s4162" type="#_x0000_t202" style="position:absolute;left:1344;top:16094;width:3685;height:2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IWuMQA&#10;AADcAAAADwAAAGRycy9kb3ducmV2LnhtbESPQWvCQBCF7wX/wzJCb3VjLSKpqxRBED0Uo4d6G7Jj&#10;EpqdDbtbE/995yB4m+G9ee+b5XpwrbpRiI1nA9NJBoq49LbhysD5tH1bgIoJ2WLrmQzcKcJ6NXpZ&#10;Ym59z0e6FalSEsIxRwN1Sl2udSxrchgnviMW7eqDwyRrqLQN2Eu4a/V7ls21w4alocaONjWVv8Wf&#10;M7C/VOk73OmnoH5WDJuPA16uB2Nex8PXJ6hEQ3qaH9c7K/gzwZdnZAK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yFrjEAAAA3AAAAA8AAAAAAAAAAAAAAAAAmAIAAGRycy9k&#10;b3ducmV2LnhtbFBLBQYAAAAABAAEAPUAAACJAwAAAAA=&#10;" stroked="f">
            <v:textbox style="mso-next-textbox:#Text Box 127" inset=".5mm,.7mm,0,0">
              <w:txbxContent>
                <w:p w:rsidR="007769CF" w:rsidRDefault="007769CF" w:rsidP="00B967B7">
                  <w:pPr>
                    <w:pStyle w:val="a4"/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Утвердил     Игнатов</w:t>
                  </w:r>
                </w:p>
              </w:txbxContent>
            </v:textbox>
          </v:shape>
          <v:shape id="Text Box 128" o:spid="_x0000_s4161" type="#_x0000_t202" style="position:absolute;left:1341;top:15818;width:3685;height:2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6zI8MA&#10;AADcAAAADwAAAGRycy9kb3ducmV2LnhtbERPPWvDMBDdA/0P4grdEtl1CcWNYkKgUJqhxOlQb4d1&#10;sU2sk5HU2P73VSGQ7R7v8zbFZHpxJec7ywrSVQKCuLa640bB9+l9+QrCB2SNvWVSMJOHYvuw2GCu&#10;7chHupahETGEfY4K2hCGXEpft2TQr+xAHLmzdQZDhK6R2uEYw00vn5NkLQ12HBtaHGjfUn0pf42C&#10;z6oJX26mn5LGrJz2Lweszgelnh6n3RuIQFO4i2/uDx3nZyn8PxMv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6zI8MAAADcAAAADwAAAAAAAAAAAAAAAACYAgAAZHJzL2Rv&#10;d25yZXYueG1sUEsFBgAAAAAEAAQA9QAAAIgDAAAAAA==&#10;" stroked="f">
            <v:textbox style="mso-next-textbox:#Text Box 128" inset=".5mm,.7mm,0,0">
              <w:txbxContent>
                <w:p w:rsidR="007769CF" w:rsidRPr="006C0217" w:rsidRDefault="007769CF" w:rsidP="00B967B7">
                  <w:pPr>
                    <w:rPr>
                      <w:rFonts w:ascii="A" w:hAnsi="A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 Н. Контр.   Тараканов</w:t>
                  </w:r>
                </w:p>
              </w:txbxContent>
            </v:textbox>
          </v:shape>
          <v:shape id="Text Box 129" o:spid="_x0000_s4160" type="#_x0000_t202" style="position:absolute;left:1341;top:15540;width:3685;height:2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wtVMMA&#10;AADcAAAADwAAAGRycy9kb3ducmV2LnhtbERPPWvDMBDdA/0P4grdYrlxCcW1EkKgEJqh1OlQb4d1&#10;sU2sk5GU2P73VaGQ7R7v84rtZHpxI+c7ywqekxQEcW11x42C79P78hWED8gae8ukYCYP283DosBc&#10;25G/6FaGRsQQ9jkqaEMYcil93ZJBn9iBOHJn6wyGCF0jtcMxhptertJ0LQ12HBtaHGjfUn0pr0bB&#10;R9WETzfTT0ljVk77lyNW56NST4/T7g1EoCncxf/ug47zsxX8PRMv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wtVMMAAADcAAAADwAAAAAAAAAAAAAAAACYAgAAZHJzL2Rv&#10;d25yZXYueG1sUEsFBgAAAAAEAAQA9QAAAIgDAAAAAA==&#10;" stroked="f">
            <v:textbox style="mso-next-textbox:#Text Box 129" inset=".5mm,.7mm,0,0">
              <w:txbxContent>
                <w:p w:rsidR="007769CF" w:rsidRPr="00E32A15" w:rsidRDefault="007769CF" w:rsidP="00B967B7">
                  <w:pPr>
                    <w:pStyle w:val="a4"/>
                    <w:rPr>
                      <w:rFonts w:ascii="Arial" w:hAnsi="Arial" w:cs="Arial"/>
                      <w:i/>
                      <w:sz w:val="16"/>
                    </w:rPr>
                  </w:pPr>
                  <w:r w:rsidRPr="00E32A15">
                    <w:rPr>
                      <w:rFonts w:ascii="Arial" w:hAnsi="Arial" w:cs="Arial"/>
                      <w:i/>
                      <w:sz w:val="16"/>
                    </w:rPr>
                    <w:t xml:space="preserve"> Т.контр</w:t>
                  </w:r>
                  <w:r w:rsidRPr="00E32A15">
                    <w:rPr>
                      <w:rFonts w:ascii="Arial" w:hAnsi="Arial" w:cs="Arial"/>
                      <w:i/>
                      <w:sz w:val="18"/>
                      <w:szCs w:val="18"/>
                    </w:rPr>
                    <w:t xml:space="preserve">      </w:t>
                  </w:r>
                </w:p>
                <w:p w:rsidR="007769CF" w:rsidRDefault="007769CF" w:rsidP="00B967B7">
                  <w:pPr>
                    <w:pStyle w:val="a4"/>
                    <w:rPr>
                      <w:rFonts w:ascii="Arial" w:hAnsi="Arial"/>
                      <w:i/>
                      <w:sz w:val="16"/>
                    </w:rPr>
                  </w:pPr>
                </w:p>
                <w:p w:rsidR="007769CF" w:rsidRDefault="007769CF" w:rsidP="00B967B7">
                  <w:pPr>
                    <w:rPr>
                      <w:rFonts w:ascii="Arial" w:hAnsi="Arial" w:cs="Arial"/>
                      <w:i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i/>
                      <w:sz w:val="18"/>
                      <w:szCs w:val="18"/>
                    </w:rPr>
                    <w:t>Шведов В.В</w:t>
                  </w:r>
                </w:p>
              </w:txbxContent>
            </v:textbox>
          </v:shape>
          <v:shape id="Text Box 130" o:spid="_x0000_s4159" type="#_x0000_t202" style="position:absolute;left:1341;top:15224;width:3685;height:2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CIz8EA&#10;AADcAAAADwAAAGRycy9kb3ducmV2LnhtbERPTYvCMBC9C/sfwizsTVO3IlKNIsKCrIfF6kFvQzO2&#10;xWZSkmjrv98Igrd5vM9ZrHrTiDs5X1tWMB4lIIgLq2suFRwPP8MZCB+QNTaWScGDPKyWH4MFZtp2&#10;vKd7HkoRQ9hnqKAKoc2k9EVFBv3ItsSRu1hnMEToSqkddjHcNPI7SabSYM2xocKWNhUV1/xmFPye&#10;y/DnHnTKqUvzfjPZ4fmyU+rrs1/PQQTqw1v8cm91nJ+m8HwmXiC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giM/BAAAA3AAAAA8AAAAAAAAAAAAAAAAAmAIAAGRycy9kb3du&#10;cmV2LnhtbFBLBQYAAAAABAAEAPUAAACGAwAAAAA=&#10;" stroked="f">
            <v:textbox style="mso-next-textbox:#Text Box 130" inset=".5mm,.7mm,0,0">
              <w:txbxContent>
                <w:p w:rsidR="007769CF" w:rsidRPr="006C0217" w:rsidRDefault="007769CF" w:rsidP="00B967B7">
                  <w:pPr>
                    <w:pStyle w:val="a4"/>
                    <w:rPr>
                      <w:rFonts w:ascii="A" w:hAnsi="A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Проверил      Полевщиков</w:t>
                  </w:r>
                </w:p>
              </w:txbxContent>
            </v:textbox>
          </v:shape>
          <v:shape id="Text Box 132" o:spid="_x0000_s4158" type="#_x0000_t202" style="position:absolute;left:1341;top:14941;width:3685;height:2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D9+r8A&#10;AADcAAAADwAAAGRycy9kb3ducmV2LnhtbERPS4vCMBC+C/6HMAveNHVFka6pLIqwx/V5HprZprSZ&#10;lCat9d+bBcHbfHzP2WwHW4ueWl86VjCfJSCIc6dLLhRczofpGoQPyBprx6TgQR622Xi0wVS7Ox+p&#10;P4VCxBD2KSowITSplD43ZNHPXEMcuT/XWgwRtoXULd5juK3lZ5KspMWSY4PBhnaG8urUWQU3bHyx&#10;62/Xrtubulwfqvx3nig1+Ri+v0AEGsJb/HL/6Dh/sYT/Z+IFMns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0P36vwAAANwAAAAPAAAAAAAAAAAAAAAAAJgCAABkcnMvZG93bnJl&#10;di54bWxQSwUGAAAAAAQABAD1AAAAhAMAAAAA&#10;" stroked="f">
            <v:textbox style="mso-next-textbox:#Text Box 132" inset=".3mm,.7mm,0,0">
              <w:txbxContent>
                <w:p w:rsidR="007769CF" w:rsidRDefault="007769CF" w:rsidP="00B967B7">
                  <w:pPr>
                    <w:pStyle w:val="a4"/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Разраб.           Ларинин</w:t>
                  </w:r>
                </w:p>
              </w:txbxContent>
            </v:textbox>
          </v:shape>
          <v:shape id="Text Box 133" o:spid="_x0000_s4157" type="#_x0000_t202" style="position:absolute;left:1344;top:14687;width:3685;height:2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crV8AA&#10;AADcAAAADwAAAGRycy9kb3ducmV2LnhtbERPTYvCMBC9L/gfwgh7W1N1EalGEUEQPSxWD3obmrEt&#10;NpOSRFv//UYQvM3jfc582ZlaPMj5yrKC4SABQZxbXXGh4HTc/ExB+ICssbZMCp7kYbnofc0x1bbl&#10;Az2yUIgYwj5FBWUITSqlz0sy6Ae2IY7c1TqDIUJXSO2wjeGmlqMkmUiDFceGEhtal5TfsrtRsLsU&#10;4c896ZxRO8669e8eL9e9Ut/9bjUDEagLH/HbvdVx/ngCr2fiBX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lcrV8AAAADcAAAADwAAAAAAAAAAAAAAAACYAgAAZHJzL2Rvd25y&#10;ZXYueG1sUEsFBgAAAAAEAAQA9QAAAIUDAAAAAA==&#10;" stroked="f">
            <v:textbox style="mso-next-textbox:#Text Box 133" inset=".5mm,.7mm,0,0">
              <w:txbxContent>
                <w:p w:rsidR="007769CF" w:rsidRDefault="007769CF" w:rsidP="00B967B7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i/>
                      <w:sz w:val="16"/>
                    </w:rPr>
                    <w:t xml:space="preserve"> </w:t>
                  </w:r>
                  <w:r>
                    <w:rPr>
                      <w:rFonts w:ascii="Arial" w:hAnsi="Arial"/>
                      <w:i/>
                      <w:sz w:val="16"/>
                    </w:rPr>
                    <w:t>Изм.  Лист    № документа     Подпись     Дата</w:t>
                  </w:r>
                </w:p>
              </w:txbxContent>
            </v:textbox>
          </v:shape>
          <v:line id="Line 134" o:spid="_x0000_s4156" style="position:absolute;visibility:visible" from="2308,14114" to="2308,16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xSF8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FIXxAAAANwAAAAPAAAAAAAAAAAA&#10;AAAAAKECAABkcnMvZG93bnJldi54bWxQSwUGAAAAAAQABAD5AAAAkgMAAAAA&#10;"/>
          <v:line id="Line 135" o:spid="_x0000_s4155" style="position:absolute;visibility:visible" from="3612,14114" to="3612,16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PGZccAAADc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v5Ma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48ZlxwAAANwAAAAPAAAAAAAA&#10;AAAAAAAAAKECAABkcnMvZG93bnJldi54bWxQSwUGAAAAAAQABAD5AAAAlQMAAAAA&#10;"/>
          <v:line id="Line 136" o:spid="_x0000_s4154" style="position:absolute;visibility:visible" from="4460,14114" to="4460,16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9j/sQAAADcAAAADwAAAGRycy9kb3ducmV2LnhtbERPS2vCQBC+C/6HZYTedGOFUFNXEUtB&#10;eyj1Ae1xzE6TaHY27G6T9N93C4K3+fies1j1phYtOV9ZVjCdJCCIc6srLhScjq/jJxA+IGusLZOC&#10;X/KwWg4HC8y07XhP7SEUIoawz1BBGUKTSenzkgz6iW2II/dtncEQoSukdtjFcFPLxyRJpcGKY0OJ&#10;DW1Kyq+HH6PgffaRtuvd27b/3KXn/GV//rp0TqmHUb9+BhGoD3fxzb3Vcf5sD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r2P+xAAAANwAAAAPAAAAAAAAAAAA&#10;AAAAAKECAABkcnMvZG93bnJldi54bWxQSwUGAAAAAAQABAD5AAAAkgMAAAAA&#10;"/>
          <v:line id="Line 137" o:spid="_x0000_s4153" style="position:absolute;visibility:visible" from="5027,14114" to="5027,16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tUpcUAAADcAAAADwAAAGRycy9kb3ducmV2LnhtbESPQWvCQBCF74X+h2UKvdVNq5SSukop&#10;qMWbsQi9DdkxSZOdTXc3Gv+9cxB6m+G9ee+b+XJ0nTpRiI1nA8+TDBRx6W3DlYHv/erpDVRMyBY7&#10;z2TgQhGWi/u7OebWn3lHpyJVSkI45migTqnPtY5lTQ7jxPfEoh19cJhkDZW2Ac8S7jr9kmWv2mHD&#10;0lBjT581lW0xOAOHoeCf33YVOhzWm83x8NfG6daYx4fx4x1UojH9m2/XX1bwZ4Ivz8gEe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8tUpcUAAADcAAAADwAAAAAAAAAA&#10;AAAAAAChAgAAZHJzL2Rvd25yZXYueG1sUEsFBgAAAAAEAAQA+QAAAJMDAAAAAA==&#10;" strokeweight="1.5pt"/>
          <v:line id="Line 138" o:spid="_x0000_s4152" style="position:absolute;visibility:visible" from="8477,14964" to="8477,16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fxPsIAAADcAAAADwAAAGRycy9kb3ducmV2LnhtbERPTWvCQBC9F/wPywje6sZaikRXEcFa&#10;ejOK4G3IjklMdjbubjT9926h0Ns83ucsVr1pxJ2crywrmIwTEMS51RUXCo6H7esMhA/IGhvLpOCH&#10;PKyWg5cFpto+eE/3LBQihrBPUUEZQptK6fOSDPqxbYkjd7HOYIjQFVI7fMRw08i3JPmQBiuODSW2&#10;tCkpr7POKDh1GZ+v9dY12H3udpfTrfbTb6VGw349BxGoD//iP/eXjvPfJ/D7TLx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IfxPsIAAADcAAAADwAAAAAAAAAAAAAA&#10;AAChAgAAZHJzL2Rvd25yZXYueG1sUEsFBgAAAAAEAAQA+QAAAJADAAAAAA==&#10;" strokeweight="1.5pt"/>
          <v:line id="Line 139" o:spid="_x0000_s4151" style="position:absolute;visibility:visible" from="1332,14120" to="11310,14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RLWMIAAADcAAAADwAAAGRycy9kb3ducmV2LnhtbERPTWuDQBC9B/oflin0FtcGKcFmE0Kg&#10;4MEctKW9Du7Ulbizxt2o/ffdQiG3ebzP2R0W24uJRt85VvCcpCCIG6c7bhV8vL+ttyB8QNbYOyYF&#10;P+ThsH9Y7TDXbuaKpjq0Ioawz1GBCWHIpfSNIYs+cQNx5L7daDFEOLZSjzjHcNvLTZq+SIsdxwaD&#10;A50MNZf6ZhVk58Lor6X0ZZUWn9Rds9O1dko9PS7HVxCBlnAX/7sLHednG/h7Jl4g9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tRLWMIAAADcAAAADwAAAAAAAAAAAAAA&#10;AAChAgAAZHJzL2Rvd25yZXYueG1sUEsFBgAAAAAEAAQA+QAAAJADAAAAAA==&#10;" strokeweight="2.25pt"/>
          <v:line id="Line 140" o:spid="_x0000_s4150" style="position:absolute;visibility:visible" from="1327,15235" to="5012,15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EnacQAAADc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P9pB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QSdpxAAAANwAAAAPAAAAAAAAAAAA&#10;AAAAAKECAABkcnMvZG93bnJldi54bWxQSwUGAAAAAAQABAD5AAAAkgMAAAAA&#10;"/>
          <v:line id="Line 141" o:spid="_x0000_s4149" style="position:absolute;visibility:visible" from="1311,15534" to="4996,15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i/HcQAAADcAAAADwAAAGRycy9kb3ducmV2LnhtbERPS2vCQBC+F/wPywi91Y2tBEldRSwF&#10;7aH4gvY4ZqdJNDsbdrdJ+u/dguBtPr7nzBa9qUVLzleWFYxHCQji3OqKCwXHw/vTFIQPyBpry6Tg&#10;jzws5oOHGWbadryjdh8KEUPYZ6igDKHJpPR5SQb9yDbEkfuxzmCI0BVSO+xiuKnlc5Kk0mDFsaHE&#10;hlYl5Zf9r1Hw+bJN2+XmY91/bdJT/rY7fZ87p9TjsF++ggjUh7v45l7rOH8ygf9n4gVy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qL8dxAAAANwAAAAPAAAAAAAAAAAA&#10;AAAAAKECAABkcnMvZG93bnJldi54bWxQSwUGAAAAAAQABAD5AAAAkgMAAAAA&#10;"/>
          <v:line id="Line 142" o:spid="_x0000_s4148" style="position:absolute;visibility:visible" from="1327,15818" to="5012,158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QahsUAAADc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dPZ3B7Jl4gF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OQahsUAAADcAAAADwAAAAAAAAAA&#10;AAAAAAChAgAAZHJzL2Rvd25yZXYueG1sUEsFBgAAAAAEAAQA+QAAAJMDAAAAAA==&#10;"/>
          <v:line id="Line 143" o:spid="_x0000_s4147" style="position:absolute;visibility:visible" from="1756,14144" to="1756,14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aE8cQAAADc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f5bC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NoTxxAAAANwAAAAPAAAAAAAAAAAA&#10;AAAAAKECAABkcnMvZG93bnJldi54bWxQSwUGAAAAAAQABAD5AAAAkgMAAAAA&#10;"/>
          <v:line id="Line 144" o:spid="_x0000_s4146" style="position:absolute;visibility:visible" from="9327,14964" to="9327,15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ohasUAAADcAAAADwAAAGRycy9kb3ducmV2LnhtbERPTWvCQBC9C/6HZYTedNNW0pK6irQU&#10;tAdRW2iPY3aaRLOzYXdN0n/vCkJv83ifM1v0phYtOV9ZVnA/SUAQ51ZXXCj4+nwfP4PwAVljbZkU&#10;/JGHxXw4mGGmbcc7avehEDGEfYYKyhCaTEqfl2TQT2xDHLlf6wyGCF0htcMuhptaPiRJKg1WHBtK&#10;bOi1pPy0PxsFm8dt2i7XH6v+e50e8rfd4efYOaXuRv3yBUSgPvyLb+6VjvOnT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ohasUAAADcAAAADwAAAAAAAAAA&#10;AAAAAAChAgAAZHJzL2Rvd25yZXYueG1sUEsFBgAAAAAEAAQA+QAAAJMDAAAAAA==&#10;"/>
          <v:line id="Line 145" o:spid="_x0000_s4145" style="position:absolute;flip:x;visibility:visible" from="10348,14964" to="10348,15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E0Z8cAAADcAAAADwAAAGRycy9kb3ducmV2LnhtbESPQUsDMRCF70L/QxjBi9ispUjdNi1F&#10;EHroxSpbvE0342bZzWSbxHb9985B8DbDe/PeN6vN6Ht1oZjawAYepwUo4jrYlhsDH++vDwtQKSNb&#10;7AOTgR9KsFlPblZY2nDlN7occqMkhFOJBlzOQ6l1qh15TNMwEIv2FaLHLGtstI14lXDf61lRPGmP&#10;LUuDw4FeHNXd4dsb0Iv9/TluT/Ou6o7HZ1fV1fC5N+budtwuQWUa87/573pnBX8utPKMT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wTRnxwAAANwAAAAPAAAAAAAA&#10;AAAAAAAAAKECAABkcnMvZG93bnJldi54bWxQSwUGAAAAAAQABAD5AAAAlQMAAAAA&#10;"/>
          <v:line id="Line 146" o:spid="_x0000_s4144" style="position:absolute;visibility:visible" from="8760,15248" to="8760,15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kQg8UAAADc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nz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akQg8UAAADcAAAADwAAAAAAAAAA&#10;AAAAAAChAgAAZHJzL2Rvd25yZXYueG1sUEsFBgAAAAAEAAQA+QAAAJMDAAAAAA==&#10;"/>
          <v:line id="Line 147" o:spid="_x0000_s4143" style="position:absolute;visibility:visible" from="9044,15248" to="9044,15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ovw8cAAADc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9e8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Si/DxwAAANwAAAAPAAAAAAAA&#10;AAAAAAAAAKECAABkcnMvZG93bnJldi54bWxQSwUGAAAAAAQABAD5AAAAlQMAAAAA&#10;"/>
          <v:line id="Line 148" o:spid="_x0000_s4142" style="position:absolute;flip:x;visibility:visible" from="1344,414" to="1344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GcDMgAAADcAAAADwAAAGRycy9kb3ducmV2LnhtbESPQWvCQBCF70L/wzKCl9JsFGslukqx&#10;1SpIoYkHj2N2TEKzsyG71fjvu4WCtxne+968mS87U4sLta6yrGAYxSCIc6srLhQcsvXTFITzyBpr&#10;y6TgRg6Wi4feHBNtr/xFl9QXIoSwS1BB6X2TSOnykgy6yDbEQTvb1qAPa1tI3eI1hJtajuJ4Ig1W&#10;HC6U2NCqpPw7/TGhxts4291OH5uXz/dVvj/vxo/x9qjUoN+9zkB46vzd/E9vdeCeh/D3TJhALn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1TGcDMgAAADcAAAADwAAAAAA&#10;AAAAAAAAAAChAgAAZHJzL2Rvd25yZXYueG1sUEsFBgAAAAAEAAQA+QAAAJYDAAAAAA==&#10;" strokeweight="2.25pt"/>
          <v:shape id="Text Box 149" o:spid="_x0000_s4141" type="#_x0000_t202" style="position:absolute;left:8477;top:15534;width:2863;height:8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1ZfcAA&#10;AADcAAAADwAAAGRycy9kb3ducmV2LnhtbERPS4vCMBC+C/6HMII3TRVdpBpFhC0efezidWzGpthM&#10;SpOt9d8bQdjbfHzPWW06W4mWGl86VjAZJyCIc6dLLhT8nL9HCxA+IGusHJOCJ3nYrPu9FabaPfhI&#10;7SkUIoawT1GBCaFOpfS5IYt+7GriyN1cYzFE2BRSN/iI4baS0yT5khZLjg0Ga9oZyu+nP6tg7i+H&#10;Wfu8lqZY/GYy6+xxds6UGg667RJEoC78iz/uvY7z51N4PxMvkO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M1ZfcAAAADcAAAADwAAAAAAAAAAAAAAAACYAgAAZHJzL2Rvd25y&#10;ZXYueG1sUEsFBgAAAAAEAAQA9QAAAIUDAAAAAA==&#10;" strokeweight="1.5pt">
            <v:textbox style="mso-next-textbox:#Text Box 149">
              <w:txbxContent>
                <w:p w:rsidR="007769CF" w:rsidRDefault="007769CF" w:rsidP="00EB45A4">
                  <w:pPr>
                    <w:spacing w:after="0" w:line="240" w:lineRule="auto"/>
                    <w:jc w:val="center"/>
                    <w:rPr>
                      <w:i/>
                      <w:sz w:val="16"/>
                      <w:szCs w:val="16"/>
                    </w:rPr>
                  </w:pPr>
                </w:p>
                <w:p w:rsidR="007769CF" w:rsidRPr="00EB45A4" w:rsidRDefault="007769CF" w:rsidP="00EB45A4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EB45A4">
                    <w:rPr>
                      <w:i/>
                      <w:sz w:val="24"/>
                      <w:szCs w:val="24"/>
                    </w:rPr>
                    <w:t>ООО «ЦТЭ»</w:t>
                  </w:r>
                </w:p>
              </w:txbxContent>
            </v:textbox>
          </v:shape>
          <v:line id="Line 150" o:spid="_x0000_s4140" style="position:absolute;visibility:visible" from="11340,425" to="11340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F4HsEAAADcAAAADwAAAGRycy9kb3ducmV2LnhtbERPS4vCMBC+C/sfwgjeNPW1SDXKIgg9&#10;6MG67F6HZrYp20xqE7X+eyMI3ubje85q09laXKn1lWMF41ECgrhwuuJSwfdpN1yA8AFZY+2YFNzJ&#10;w2b90Vthqt2Nj3TNQyliCPsUFZgQmlRKXxiy6EeuIY7cn2sthgjbUuoWbzHc1nKSJJ/SYsWxwWBD&#10;W0PFf36xCmaHzOjfbu/3xyT7oeo8255zp9Sg330tQQTqwlv8cmc6zp9P4flMvEC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0QXgewQAAANwAAAAPAAAAAAAAAAAAAAAA&#10;AKECAABkcnMvZG93bnJldi54bWxQSwUGAAAAAAQABAD5AAAAjwMAAAAA&#10;" strokeweight="2.25pt"/>
          <v:line id="Line 151" o:spid="_x0000_s4139" style="position:absolute;visibility:visible" from="1344,16383" to="11322,16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jgasEAAADcAAAADwAAAGRycy9kb3ducmV2LnhtbERPTYvCMBC9C/sfwgjeNFWqLF2jiLDQ&#10;g3uwinsdmtmm2ExqE7X++40geJvH+5zlureNuFHna8cKppMEBHHpdM2VguPhe/wJwgdkjY1jUvAg&#10;D+vVx2CJmXZ33tOtCJWIIewzVGBCaDMpfWnIop+4ljhyf66zGCLsKqk7vMdw28hZkiykxZpjg8GW&#10;tobKc3G1CtKf3Ojffud3+yQ/UX1Jt5fCKTUa9psvEIH68Ba/3LmO8+cpPJ+JF8jV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7qOBqwQAAANwAAAAPAAAAAAAAAAAAAAAA&#10;AKECAABkcnMvZG93bnJldi54bWxQSwUGAAAAAAQABAD5AAAAjwMAAAAA&#10;" strokeweight="2.25pt"/>
          <v:line id="Line 152" o:spid="_x0000_s4138" style="position:absolute;flip:y;visibility:visible" from="947,8164" to="947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kNJMQAAADcAAAADwAAAGRycy9kb3ducmV2LnhtbERPTWsCMRC9C/6HMIVeSs1atOhqFCkU&#10;PHipyoq3cTPdLLuZbJNUt/++KRS8zeN9znLd21ZcyYfasYLxKANBXDpdc6XgeHh/noEIEVlj65gU&#10;/FCA9Wo4WGKu3Y0/6LqPlUghHHJUYGLscilDachiGLmOOHGfzluMCfpKao+3FG5b+ZJlr9JizanB&#10;YEdvhspm/20VyNnu6ctvLpOmaE6nuSnKojvvlHp86DcLEJH6eBf/u7c6zZ9O4e+ZdIF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GQ0kxAAAANwAAAAPAAAAAAAAAAAA&#10;AAAAAKECAABkcnMvZG93bnJldi54bWxQSwUGAAAAAAQABAD5AAAAkgMAAAAA&#10;"/>
          <v:line id="Line 153" o:spid="_x0000_s4137" style="position:absolute;flip:y;visibility:visible" from="663,8164" to="663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gEeMgAAADcAAAADwAAAGRycy9kb3ducmV2LnhtbESPS2sCQRCE74L/YehALkFnE4yGdUcJ&#10;Jr5ABDUHj52d3gfu9Cw7o67/PhMQvHVT9VVXJ9PWVOJCjSstK3jtRyCIU6tLzhX8HOa9DxDOI2us&#10;LJOCGzmYTrqdBGNtr7yjy97nIoSwi1FB4X0dS+nSggy6vq2Jg5bZxqAPa5NL3eA1hJtKvkXRUBos&#10;OVwosKZZQelpfzahxtfgsL79Lhej7fcs3WTrwUu0Oir1/NR+jkF4av3DfKdXOnDvQ/h/JkwgJ3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tgEeMgAAADcAAAADwAAAAAA&#10;AAAAAAAAAAChAgAAZHJzL2Rvd25yZXYueG1sUEsFBgAAAAAEAAQA+QAAAJYDAAAAAA==&#10;" strokeweight="2.25pt"/>
          <v:line id="Line 154" o:spid="_x0000_s4136" style="position:absolute;visibility:visible" from="663,16383" to="1343,16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p+HcEAAADcAAAADwAAAGRycy9kb3ducmV2LnhtbERPTYvCMBC9L/gfwgje1tTFValGEWGh&#10;B/dgFb0OzdgUm0ltonb//UYQvM3jfc5i1dla3Kn1lWMFo2ECgrhwuuJSwWH/8zkD4QOyxtoxKfgj&#10;D6tl72OBqXYP3tE9D6WIIexTVGBCaFIpfWHIoh+6hjhyZ9daDBG2pdQtPmK4reVXkkykxYpjg8GG&#10;NoaKS36zCsa/mdGnbuu3uyQ7UnUdb665U2rQ79ZzEIG68Ba/3JmO87+n8HwmXiC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en4dwQAAANwAAAAPAAAAAAAAAAAAAAAA&#10;AKECAABkcnMvZG93bnJldi54bWxQSwUGAAAAAAQABAD5AAAAjwMAAAAA&#10;" strokeweight="2.25pt"/>
          <v:line id="Line 155" o:spid="_x0000_s4135" style="position:absolute;visibility:visible" from="663,14944" to="1343,14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wjxccAAADc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9ea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PCPFxwAAANwAAAAPAAAAAAAA&#10;AAAAAAAAAKECAABkcnMvZG93bnJldi54bWxQSwUGAAAAAAQABAD5AAAAlQMAAAAA&#10;"/>
          <v:line id="Line 156" o:spid="_x0000_s4134" style="position:absolute;visibility:visible" from="663,12983" to="1343,12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CGXsUAAADcAAAADwAAAGRycy9kb3ducmV2LnhtbERPTWvCQBC9C/6HZYTedNMWQ5u6irQU&#10;tAdRW2iPY3aaRLOzYXdN0n/vCkJv83ifM1v0phYtOV9ZVnA/SUAQ51ZXXCj4+nwfP4HwAVljbZkU&#10;/JGHxXw4mGGmbcc7avehEDGEfYYKyhCaTEqfl2TQT2xDHLlf6wyGCF0htcMuhptaPiRJKg1WHBtK&#10;bOi1pPy0PxsFm8dt2i7XH6v+e50e8rfd4efYOaXuRv3yBUSgPvyLb+6VjvOnz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CGXsUAAADcAAAADwAAAAAAAAAA&#10;AAAAAAChAgAAZHJzL2Rvd25yZXYueG1sUEsFBgAAAAAEAAQA+QAAAJMDAAAAAA==&#10;"/>
          <v:line id="Line 157" o:spid="_x0000_s4133" style="position:absolute;visibility:visible" from="663,11566" to="1343,11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blfs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XfH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JuV+xwAAANwAAAAPAAAAAAAA&#10;AAAAAAAAAKECAABkcnMvZG93bnJldi54bWxQSwUGAAAAAAQABAD5AAAAlQMAAAAA&#10;"/>
          <v:line id="Line 158" o:spid="_x0000_s4132" style="position:absolute;visibility:visible" from="663,10148" to="1343,101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pA5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e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akDlxAAAANwAAAAPAAAAAAAAAAAA&#10;AAAAAKECAABkcnMvZG93bnJldi54bWxQSwUGAAAAAAQABAD5AAAAkgMAAAAA&#10;"/>
          <v:line id="Line 159" o:spid="_x0000_s4131" style="position:absolute;visibility:visible" from="663,8164" to="1343,81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EXOMEAAADcAAAADwAAAGRycy9kb3ducmV2LnhtbERPTYvCMBC9C/6HMMLeNFVEpGssUhB6&#10;cA9Wca9DM9uUbSa1iVr/vVlY8DaP9zmbbLCtuFPvG8cK5rMEBHHldMO1gvNpP12D8AFZY+uYFDzJ&#10;Q7YdjzaYavfgI93LUIsYwj5FBSaELpXSV4Ys+pnriCP343qLIcK+lrrHRwy3rVwkyUpabDg2GOwo&#10;N1T9ljerYPlVGP09HPzhmBQXaq7L/Fo6pT4mw+4TRKAhvMX/7kLH+asF/D0TL5Db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YRc4wQAAANwAAAAPAAAAAAAAAAAAAAAA&#10;AKECAABkcnMvZG93bnJldi54bWxQSwUGAAAAAAQABAD5AAAAjwMAAAAA&#10;" strokeweight="2.25pt"/>
          <v:line id="Line 160" o:spid="_x0000_s4130" style="position:absolute;visibility:visible" from="1311,14934" to="4996,14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3dsMIAAADcAAAADwAAAGRycy9kb3ducmV2LnhtbERP22oCMRB9L/QfwhR806wKUlejSGtB&#10;6UPx8gHjZtysbiZLkurq15uC0Lc5nOtM562txYV8qBwr6PcyEMSF0xWXCva7r+47iBCRNdaOScGN&#10;Asxnry9TzLW78oYu21iKFMIhRwUmxiaXMhSGLIaea4gTd3TeYkzQl1J7vKZwW8tBlo2kxYpTg8GG&#10;PgwV5+2vVbD2h+9z/14aeeC1X9Y/n+NgT0p13trFBESkNv6Ln+6VTvNHQ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c3dsMIAAADcAAAADwAAAAAAAAAAAAAA&#10;AAChAgAAZHJzL2Rvd25yZXYueG1sUEsFBgAAAAAEAAQA+QAAAJADAAAAAA==&#10;" strokeweight="1pt"/>
          <v:line id="Line 161" o:spid="_x0000_s4129" style="position:absolute;visibility:visible" from="1327,14687" to="5012,14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UOxsIAAADcAAAADwAAAGRycy9kb3ducmV2LnhtbERPTWvCQBC9F/wPywi91Y1VRKKriKCW&#10;3hpF8DZkxyQmO5vubjT9926h0Ns83ucs171pxJ2crywrGI8SEMS51RUXCk7H3dschA/IGhvLpOCH&#10;PKxXg5clpto++IvuWShEDGGfooIyhDaV0uclGfQj2xJH7mqdwRChK6R2+IjhppHvSTKTBiuODSW2&#10;tC0pr7POKDh3GV9u9c412O0Ph+v5u/aTT6Veh/1mASJQH/7Ff+4PHefPpvD7TLx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0UOxsIAAADcAAAADwAAAAAAAAAAAAAA&#10;AAChAgAAZHJzL2Rvd25yZXYueG1sUEsFBgAAAAAEAAQA+QAAAJADAAAAAA==&#10;" strokeweight="1.5pt"/>
          <v:line id="Line 162" o:spid="_x0000_s4128" style="position:absolute;visibility:visible" from="8465,15235" to="11328,15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FG5sQAAADc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X76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UUbmxAAAANwAAAAPAAAAAAAAAAAA&#10;AAAAAKECAABkcnMvZG93bnJldi54bWxQSwUGAAAAAAQABAD5AAAAkgMAAAAA&#10;"/>
          <v:line id="Line 163" o:spid="_x0000_s4127" style="position:absolute;visibility:visible" from="1327,14934" to="11305,14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s1KsIAAADcAAAADwAAAGRycy9kb3ducmV2LnhtbERPTWvCQBC9F/wPywi91Y0VQomuIoJV&#10;ejMVwduQHZOY7Gzc3Wj677tCobd5vM9ZrAbTijs5X1tWMJ0kIIgLq2suFRy/t28fIHxA1thaJgU/&#10;5GG1HL0sMNP2wQe656EUMYR9hgqqELpMSl9UZNBPbEccuYt1BkOErpTa4SOGm1a+J0kqDdYcGyrs&#10;aFNR0eS9UXDqcz5fm61rsf/c7S6nW+NnX0q9jof1HESgIfyL/9x7HeenKTyfiRfI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Ns1KsIAAADcAAAADwAAAAAAAAAAAAAA&#10;AAChAgAAZHJzL2Rvd25yZXYueG1sUEsFBgAAAAAEAAQA+QAAAJADAAAAAA==&#10;" strokeweight="1.5pt"/>
          <v:line id="Line 164" o:spid="_x0000_s4126" style="position:absolute;visibility:visible" from="1327,16094" to="5012,16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99CsQAAADc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z0De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z30KxAAAANwAAAAPAAAAAAAAAAAA&#10;AAAAAKECAABkcnMvZG93bnJldi54bWxQSwUGAAAAAAQABAD5AAAAkgMAAAAA&#10;"/>
        </v:group>
      </w:pict>
    </w:r>
  </w:p>
  <w:p w:rsidR="007769CF" w:rsidRPr="00B967B7" w:rsidRDefault="007769CF" w:rsidP="00B967B7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B967B7" w:rsidRDefault="005D72E6" w:rsidP="00B967B7">
    <w:pPr>
      <w:tabs>
        <w:tab w:val="center" w:pos="4677"/>
        <w:tab w:val="right" w:pos="9355"/>
      </w:tabs>
      <w:spacing w:after="0" w:line="240" w:lineRule="auto"/>
      <w:jc w:val="center"/>
      <w:rPr>
        <w:rFonts w:ascii="Times New Roman" w:eastAsia="Times New Roman" w:hAnsi="Times New Roman" w:cs="Times New Roman"/>
        <w:color w:val="FFFFFF"/>
        <w:sz w:val="28"/>
        <w:szCs w:val="28"/>
        <w:lang w:eastAsia="ru-RU"/>
      </w:rPr>
    </w:pPr>
    <w:r>
      <w:rPr>
        <w:noProof/>
        <w:lang w:eastAsia="ru-RU"/>
      </w:rPr>
      <w:pict>
        <v:group id="Группа 214" o:spid="_x0000_s4097" style="position:absolute;left:0;text-align:left;margin-left:-25.6pt;margin-top:-12.8pt;width:550.1pt;height:805pt;z-index:251662336" coordorigin="543,426" coordsize="10841,16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166" o:spid="_x0000_s4124" type="#_x0000_t202" style="position:absolute;left:565;top:8139;width:283;height:8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N438IA&#10;AADcAAAADwAAAGRycy9kb3ducmV2LnhtbESP0YrCMBRE3xf8h3AF39ZUQV2qUdRF8GnBdj/g0lyb&#10;anJTmmytf28WFvZxmJkzzGY3OCt66kLjWcFsmoEgrrxuuFbwXZ7eP0CEiKzReiYFTwqw247eNphr&#10;/+AL9UWsRYJwyFGBibHNpQyVIYdh6lvi5F195zAm2dVSd/hIcGflPMuW0mHDacFgS0dD1b34cQrc&#10;0pbn4XnQq9YU9svRZ3nrb0pNxsN+DSLSEP/Df+2zVjCfLeD3TDoCcv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3jfwgAAANwAAAAPAAAAAAAAAAAAAAAAAJgCAABkcnMvZG93&#10;bnJldi54bWxQSwUGAAAAAAQABAD1AAAAhwMAAAAA&#10;" stroked="f">
            <v:textbox style="layout-flow:vertical;mso-layout-flow-alt:bottom-to-top;mso-next-textbox:#Text Box 166" inset=".7mm,0,0,1mm">
              <w:txbxContent>
                <w:p w:rsidR="007769CF" w:rsidRDefault="007769CF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  Инв. № подл.             Подпись и дата               Взам. инв. №         Инв. № дубл.            Подпись и дата.</w:t>
                  </w:r>
                </w:p>
              </w:txbxContent>
            </v:textbox>
          </v:shape>
          <v:shape id="Text Box 167" o:spid="_x0000_s4123" type="#_x0000_t202" style="position:absolute;left:10792;top:15545;width:568;height:2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iv8QA&#10;AADcAAAADwAAAGRycy9kb3ducmV2LnhtbESPQWvCQBSE74X+h+UJ3upGBQ3RVawgFIWCthdvz+wz&#10;iWbfht1tTP59t1DwOMzMN8xy3ZlatOR8ZVnBeJSAIM6trrhQ8P21e0tB+ICssbZMCnrysF69viwx&#10;0/bBR2pPoRARwj5DBWUITSalz0sy6Ee2IY7e1TqDIUpXSO3wEeGmlpMkmUmDFceFEhvalpTfTz9G&#10;QT3fU+o+28Pl1jfp9Nz174XvlRoOus0CRKAuPMP/7Q+tYDKewd+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rIr/EAAAA3AAAAA8AAAAAAAAAAAAAAAAAmAIAAGRycy9k&#10;b3ducmV2LnhtbFBLBQYAAAAABAAEAPUAAACJAwAAAAA=&#10;" stroked="f">
            <v:textbox style="mso-next-textbox:#Text Box 167" inset="0,1mm,0,0">
              <w:txbxContent>
                <w:p w:rsidR="007769CF" w:rsidRDefault="007769CF">
                  <w:pPr>
                    <w:pStyle w:val="a6"/>
                    <w:jc w:val="center"/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>Лист</w:t>
                  </w:r>
                </w:p>
              </w:txbxContent>
            </v:textbox>
          </v:shape>
          <v:shape id="Text Box 168" o:spid="_x0000_s4122" type="#_x0000_t202" style="position:absolute;left:10792;top:15829;width:568;height: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WRr8UA&#10;AADcAAAADwAAAGRycy9kb3ducmV2LnhtbESPQWvCQBSE7wX/w/IEL6IbU2gluoqIQqFSqEr0+Mg+&#10;k2D2bchuTfz3riD0OMzMN8x82ZlK3KhxpWUFk3EEgjizuuRcwfGwHU1BOI+ssbJMCu7kYLnovc0x&#10;0bblX7rtfS4ChF2CCgrv60RKlxVk0I1tTRy8i20M+iCbXOoG2wA3lYyj6EMaLDksFFjTuqDsuv8z&#10;Ck7vGx7+nOvvNG5P6U6uDedpqtSg361mIDx1/j/8an9pBfHkE55nw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9ZGvxQAAANwAAAAPAAAAAAAAAAAAAAAAAJgCAABkcnMv&#10;ZG93bnJldi54bWxQSwUGAAAAAAQABAD1AAAAigMAAAAA&#10;" stroked="f">
            <v:textbox style="mso-next-textbox:#Text Box 168" inset="0,2.3mm,0">
              <w:txbxContent>
                <w:p w:rsidR="007769CF" w:rsidRDefault="007769CF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Style w:val="ac"/>
                    </w:rPr>
                    <w:fldChar w:fldCharType="begin"/>
                  </w:r>
                  <w:r>
                    <w:rPr>
                      <w:rStyle w:val="ac"/>
                    </w:rPr>
                    <w:instrText xml:space="preserve"> PAGE </w:instrText>
                  </w:r>
                  <w:r>
                    <w:rPr>
                      <w:rStyle w:val="ac"/>
                    </w:rPr>
                    <w:fldChar w:fldCharType="separate"/>
                  </w:r>
                  <w:r w:rsidR="005D72E6">
                    <w:rPr>
                      <w:rStyle w:val="ac"/>
                      <w:noProof/>
                    </w:rPr>
                    <w:t>3</w:t>
                  </w:r>
                  <w:r>
                    <w:rPr>
                      <w:rStyle w:val="ac"/>
                    </w:rPr>
                    <w:fldChar w:fldCharType="end"/>
                  </w:r>
                </w:p>
              </w:txbxContent>
            </v:textbox>
          </v:shape>
          <v:shape id="Text Box 169" o:spid="_x0000_s4121" type="#_x0000_t202" style="position:absolute;left:4973;top:15545;width:5822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Gf8EA&#10;AADcAAAADwAAAGRycy9kb3ducmV2LnhtbERPTYvCMBC9C/sfwix407QK4lajLIKggqhdFfY2NLNt&#10;2WZSmqjVX28OgsfH+57OW1OJKzWutKwg7kcgiDOrS84VHH+WvTEI55E1VpZJwZ0czGcfnSkm2t74&#10;QNfU5yKEsEtQQeF9nUjpsoIMur6tiQP3ZxuDPsAml7rBWwg3lRxE0UgaLDk0FFjToqDsP70YBdJ+&#10;LaT73VWxw/15uD5tN4+lV6r72X5PQHhq/Vv8cq+0gkEc1oYz4Qj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8xn/BAAAA3AAAAA8AAAAAAAAAAAAAAAAAmAIAAGRycy9kb3du&#10;cmV2LnhtbFBLBQYAAAAABAAEAPUAAACGAwAAAAA=&#10;" stroked="f">
            <v:textbox style="mso-next-textbox:#Text Box 169" inset=",2.3mm">
              <w:txbxContent>
                <w:p w:rsidR="007769CF" w:rsidRPr="00806DF4" w:rsidRDefault="007769CF" w:rsidP="00EB45A4">
                  <w:pPr>
                    <w:jc w:val="center"/>
                    <w:rPr>
                      <w:rFonts w:cstheme="minorHAnsi"/>
                      <w:i/>
                    </w:rPr>
                  </w:pPr>
                  <w:r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36.МККС.001</w:t>
                  </w:r>
                  <w:r w:rsidRPr="00806DF4"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.000-000 ПЗ</w:t>
                  </w:r>
                </w:p>
                <w:p w:rsidR="007769CF" w:rsidRDefault="007769CF">
                  <w:pPr>
                    <w:pStyle w:val="4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</w:txbxContent>
            </v:textbox>
          </v:shape>
          <v:shape id="Text Box 170" o:spid="_x0000_s4120" type="#_x0000_t202" style="position:absolute;left:1281;top:16097;width:3692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S2zcUA&#10;AADcAAAADwAAAGRycy9kb3ducmV2LnhtbESPQWvCQBSE70L/w/IK3nSjgqapq2ihUBSEpr309pp9&#10;TdJm34bdbUz+vSsIHoeZ+YZZb3vTiI6cry0rmE0TEMSF1TWXCj4/XicpCB+QNTaWScFAHrabh9Ea&#10;M23P/E5dHkoRIewzVFCF0GZS+qIig35qW+Lo/VhnMETpSqkdniPcNHKeJEtpsOa4UGFLLxUVf/m/&#10;UdCsDpS6U3f8/h3adPHVD/vSD0qNH/vdM4hAfbiHb+03rWA+e4LrmXgE5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NLbNxQAAANwAAAAPAAAAAAAAAAAAAAAAAJgCAABkcnMv&#10;ZG93bnJldi54bWxQSwUGAAAAAAQABAD1AAAAigMAAAAA&#10;" stroked="f">
            <v:textbox style="mso-next-textbox:#Text Box 170" inset="0,1mm,0,0">
              <w:txbxContent>
                <w:p w:rsidR="007769CF" w:rsidRDefault="007769CF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>Изм.   Лист    № документа     Подпись    Дата</w:t>
                  </w:r>
                </w:p>
              </w:txbxContent>
            </v:textbox>
          </v:shape>
          <v:line id="Line 171" o:spid="_x0000_s4119" style="position:absolute;visibility:visible" from="1253,426" to="11384,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D0aMAAAADcAAAADwAAAGRycy9kb3ducmV2LnhtbERPTYvCMBC9C/sfwix409QiIl3TIsJC&#10;D3qwinsdmtmmbDOpTVbrvzcHwePjfW+K0XbiRoNvHStYzBMQxLXTLTcKzqfv2RqED8gaO8ek4EEe&#10;ivxjssFMuzsf6VaFRsQQ9hkqMCH0mZS+NmTRz11PHLlfN1gMEQ6N1APeY7jtZJokK2mx5dhgsKed&#10;ofqv+rcKlofS6J9x7/fHpLxQe13urpVTavo5br9ABBrDW/xyl1pBmsb58Uw8AjJ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ew9GjAAAAA3AAAAA8AAAAAAAAAAAAAAAAA&#10;oQIAAGRycy9kb3ducmV2LnhtbFBLBQYAAAAABAAEAPkAAACOAwAAAAA=&#10;" strokeweight="2.25pt"/>
          <v:line id="Line 172" o:spid="_x0000_s4118" style="position:absolute;flip:y;visibility:visible" from="1276,16378" to="11384,16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KODccAAADcAAAADwAAAGRycy9kb3ducmV2LnhtbESPT2vCQBDF74LfYRmhl6Ibg2hJXUW0&#10;/oMiVD30OGbHJJidDdlV47d3CwWPjzfv9+aNp40pxY1qV1hW0O9FIIhTqwvOFBwPy+4HCOeRNZaW&#10;ScGDHEwn7dYYE23v/EO3vc9EgLBLUEHufZVI6dKcDLqerYiDd7a1QR9knUld4z3ATSnjKBpKgwWH&#10;hhwrmueUXvZXE95YDA7bx2m9Gu2+5un3eTt4jza/Sr11mtknCE+Nfx3/pzdaQRz34W9MIICcP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Eo4NxwAAANwAAAAPAAAAAAAA&#10;AAAAAAAAAKECAABkcnMvZG93bnJldi54bWxQSwUGAAAAAAQABAD5AAAAlQMAAAAA&#10;" strokeweight="2.25pt"/>
          <v:line id="Line 173" o:spid="_x0000_s4117" style="position:absolute;flip:y;visibility:visible" from="1251,426" to="1251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AQescAAADcAAAADwAAAGRycy9kb3ducmV2LnhtbESPT2vCQBDF70K/wzIFL6Ibg1iJrlL8&#10;0yqUQtWDxzE7JqHZ2ZBdNX57VxA8Pt6835s3mTWmFBeqXWFZQb8XgSBOrS44U7DfrbojEM4jaywt&#10;k4IbOZhN31oTTLS98h9dtj4TAcIuQQW591UipUtzMuh6tiIO3snWBn2QdSZ1jdcAN6WMo2goDRYc&#10;GnKsaJ5T+r89m/DGYrDb3I7fXx+/y3n6c9oMOtH6oFT7vfkcg/DU+NfxM73WCuI4hseYQAA5v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wBB6xwAAANwAAAAPAAAAAAAA&#10;AAAAAAAAAKECAABkcnMvZG93bnJldi54bWxQSwUGAAAAAAQABAD5AAAAlQMAAAAA&#10;" strokeweight="2.25pt"/>
          <v:line id="Line 174" o:spid="_x0000_s4116" style="position:absolute;flip:x y;visibility:visible" from="11363,426" to="11363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Us+sQAAADcAAAADwAAAGRycy9kb3ducmV2LnhtbESPQWvCQBSE7wX/w/IEb3VjhFJSVwkB&#10;QXqxjQU9PrLPJJh9G/K2Jv77bqHQ4zAz3zCb3eQ6dadBWs8GVssEFHHlbcu1ga/T/vkVlARki51n&#10;MvAggd129rTBzPqRP+lehlpFCEuGBpoQ+kxrqRpyKEvfE0fv6geHIcqh1nbAMcJdp9MkedEOW44L&#10;DfZUNFTdym9n4HaWS3nJpRjPUiTH07tMH3llzGI+5W+gAk3hP/zXPlgDabqG3zPxCO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VSz6xAAAANwAAAAPAAAAAAAAAAAA&#10;AAAAAKECAABkcnMvZG93bnJldi54bWxQSwUGAAAAAAQABAD5AAAAkgMAAAAA&#10;" strokeweight="2.25pt"/>
          <v:line id="Line 175" o:spid="_x0000_s4115" style="position:absolute;flip:y;visibility:visible" from="1278,15528" to="11360,15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UtlcgAAADcAAAADwAAAGRycy9kb3ducmV2LnhtbESPW2vCQBCF3wv+h2WEvkjdNIRaUjci&#10;9qYggpcHH6fZyQWzsyG71fjvu4LQx8OZ850501lvGnGmztWWFTyPIxDEudU1lwoO+8+nVxDOI2ts&#10;LJOCKzmYZYOHKabaXnhL550vRYCwS1FB5X2bSunyigy6sW2Jg1fYzqAPsiul7vAS4KaRcRS9SIM1&#10;h4YKW1pUlJ92vya88Z7sV9ef76/J5mORr4tVMoqWR6Ueh/38DYSn3v8f39NLrSCOE7iNCQSQ2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mUtlcgAAADcAAAADwAAAAAA&#10;AAAAAAAAAAChAgAAZHJzL2Rvd25yZXYueG1sUEsFBgAAAAAEAAQA+QAAAJYDAAAAAA==&#10;" strokeweight="2.25pt"/>
          <v:line id="Line 176" o:spid="_x0000_s4114" style="position:absolute;visibility:visible" from="1673,15528" to="1673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6eWs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Hp5axwAAANwAAAAPAAAAAAAA&#10;AAAAAAAAAKECAABkcnMvZG93bnJldi54bWxQSwUGAAAAAAQABAD5AAAAlQMAAAAA&#10;"/>
          <v:line id="Line 177" o:spid="_x0000_s4113" style="position:absolute;visibility:visible" from="2240,15528" to="2240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wALc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mmb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MAC3GAAAA3AAAAA8AAAAAAAAA&#10;AAAAAAAAoQIAAGRycy9kb3ducmV2LnhtbFBLBQYAAAAABAAEAPkAAACUAwAAAAA=&#10;"/>
          <v:line id="Line 178" o:spid="_x0000_s4112" style="position:absolute;visibility:visible" from="3544,15528" to="3544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CltscAAADcAAAADwAAAGRycy9kb3ducmV2LnhtbESPQWvCQBSE7wX/w/KE3urGFFJ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gKW2xwAAANwAAAAPAAAAAAAA&#10;AAAAAAAAAKECAABkcnMvZG93bnJldi54bWxQSwUGAAAAAAQABAD5AAAAlQMAAAAA&#10;"/>
          <v:line id="Line 179" o:spid="_x0000_s4111" style="position:absolute;visibility:visible" from="4394,15545" to="4394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8xxM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a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fMcTDAAAA3AAAAA8AAAAAAAAAAAAA&#10;AAAAoQIAAGRycy9kb3ducmV2LnhtbFBLBQYAAAAABAAEAPkAAACRAwAAAAA=&#10;"/>
          <v:line id="Line 180" o:spid="_x0000_s4110" style="position:absolute;visibility:visible" from="4961,15545" to="4961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t55MQAAADcAAAADwAAAGRycy9kb3ducmV2LnhtbESPQWvCQBSE7wX/w/IEb3VjBKmpqxTB&#10;Wrw1itDbI/tM0mTfprsbTf99VxB6HGbmG2a1GUwrruR8bVnBbJqAIC6srrlUcDrunl9A+ICssbVM&#10;Cn7Jw2Y9elphpu2NP+mah1JECPsMFVQhdJmUvqjIoJ/ajjh6F+sMhihdKbXDW4SbVqZJspAGa44L&#10;FXa0raho8t4oOPc5f303O9di/77fX84/jZ8flJqMh7dXEIGG8B9+tD+0gjRdwv1MPAJ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C3nkxAAAANwAAAAPAAAAAAAAAAAA&#10;AAAAAKECAABkcnMvZG93bnJldi54bWxQSwUGAAAAAAQABAD5AAAAkgMAAAAA&#10;" strokeweight="1.5pt"/>
          <v:line id="Line 181" o:spid="_x0000_s4109" style="position:absolute;visibility:visible" from="10796,15545" to="10796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hGpMEAAADcAAAADwAAAGRycy9kb3ducmV2LnhtbERPy4rCMBTdC/MP4Q7MTtNREKlGEcEH&#10;s7OK4O7SXNva5qaTpNr5+8lCcHk478WqN414kPOVZQXfowQEcW51xYWC82k7nIHwAVljY5kU/JGH&#10;1fJjsMBU2ycf6ZGFQsQQ9ikqKENoUyl9XpJBP7ItceRu1hkMEbpCaofPGG4aOU6SqTRYcWwosaVN&#10;SXmddUbBpcv4eq+3rsFut9/fLr+1n/wo9fXZr+cgAvXhLX65D1rBeBLnxzPxCMj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6EakwQAAANwAAAAPAAAAAAAAAAAAAAAA&#10;AKECAABkcnMvZG93bnJldi54bWxQSwUGAAAAAAQABAD5AAAAjwMAAAAA&#10;" strokeweight="1.5pt"/>
          <v:line id="Line 182" o:spid="_x0000_s4108" style="position:absolute;visibility:visible" from="10796,15829" to="11363,1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TjP8QAAADcAAAADwAAAGRycy9kb3ducmV2LnhtbESPT2vCQBTE74V+h+UVvNWNCkVSVxHB&#10;P3hrlIC3R/aZpMm+jbsbjd++Wyj0OMzMb5jFajCtuJPztWUFk3ECgriwuuZSwfm0fZ+D8AFZY2uZ&#10;FDzJw2r5+rLAVNsHf9E9C6WIEPYpKqhC6FIpfVGRQT+2HXH0rtYZDFG6UmqHjwg3rZwmyYc0WHNc&#10;qLCjTUVFk/VGQd5nfPlutq7FfrffX/Nb42dHpUZvw/oTRKAh/If/2getYDqbwO+ZeATk8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pOM/xAAAANwAAAAPAAAAAAAAAAAA&#10;AAAAAKECAABkcnMvZG93bnJldi54bWxQSwUGAAAAAAQABAD5AAAAkgMAAAAA&#10;" strokeweight="1.5pt"/>
          <v:line id="Line 183" o:spid="_x0000_s4107" style="position:absolute;visibility:visible" from="1278,15829" to="4963,1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6Q88YAAADc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0gna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ukPPGAAAA3AAAAA8AAAAAAAAA&#10;AAAAAAAAoQIAAGRycy9kb3ducmV2LnhtbFBLBQYAAAAABAAEAPkAAACUAwAAAAA=&#10;"/>
          <v:line id="Line 184" o:spid="_x0000_s4106" style="position:absolute;visibility:visible" from="1278,16113" to="4963,16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I1aMYAAADcAAAADwAAAGRycy9kb3ducmV2LnhtbESPQWvCQBSE7wX/w/KE3uqmBkKJriIV&#10;QXso1Rb0+Mw+k2j2bdjdJum/7xYKHoeZ+YaZLwfTiI6cry0reJ4kIIgLq2suFXx9bp5eQPiArLGx&#10;TAp+yMNyMXqYY65tz3vqDqEUEcI+RwVVCG0upS8qMugntiWO3sU6gyFKV0rtsI9w08hpkmTSYM1x&#10;ocKWXisqbodvo+A9/ci61e5tOxx32blY78+na++UehwPqxmIQEO4h//bW61gmq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iNWjGAAAA3AAAAA8AAAAAAAAA&#10;AAAAAAAAoQIAAGRycy9kb3ducmV2LnhtbFBLBQYAAAAABAAEAPkAAACUAwAAAAA=&#10;"/>
          <v:line id="Line 185" o:spid="_x0000_s4105" style="position:absolute;flip:y;visibility:visible" from="849,8139" to="849,16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8sY8YAAADcAAAADwAAAGRycy9kb3ducmV2LnhtbESPQWsCMRSE70L/Q3gFL0WztVJ0axQp&#10;FHrwopYVb8/N62bZzcs2ibr9941Q8DjMzDfMYtXbVlzIh9qxgudxBoK4dLrmSsHX/mM0AxEissbW&#10;MSn4pQCr5cNggbl2V97SZRcrkSAcclRgYuxyKUNpyGIYu444ed/OW4xJ+kpqj9cEt62cZNmrtFhz&#10;WjDY0buhstmdrQI52zz9+PVp2hTN4TA3RVl0x41Sw8d+/QYiUh/v4f/2p1YweZn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vLGPGAAAA3AAAAA8AAAAAAAAA&#10;AAAAAAAAoQIAAGRycy9kb3ducmV2LnhtbFBLBQYAAAAABAAEAPkAAACUAwAAAAA=&#10;"/>
          <v:line id="Line 186" o:spid="_x0000_s4104" style="position:absolute;flip:y;visibility:visible" from="565,8139" to="565,16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Ae08gAAADcAAAADwAAAGRycy9kb3ducmV2LnhtbESPS4vCQBCE7wv+h6GFvSw60fVFdJTF&#10;fagggo+DxzbTJsFMT8jMavz3O8KCx6K6vuqazGpTiCtVLresoNOOQBAnVuecKjjsv1sjEM4jayws&#10;k4I7OZhNGy8TjLW98ZauO5+KAGEXo4LM+zKW0iUZGXRtWxIH72wrgz7IKpW6wluAm0J2o2ggDeYc&#10;GjIsaZ5Rctn9mvDGZ2+/up8WP8PN1zxZn1e9t2h5VOq1WX+MQXiq/fP4P73UCrrvfXiMCQSQ0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PAe08gAAADcAAAADwAAAAAA&#10;AAAAAAAAAAChAgAAZHJzL2Rvd25yZXYueG1sUEsFBgAAAAAEAAQA+QAAAJYDAAAAAA==&#10;" strokeweight="2.25pt"/>
          <v:line id="Line 187" o:spid="_x0000_s4103" style="position:absolute;visibility:visible" from="573,16384" to="1276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xfWsMAAADcAAAADwAAAGRycy9kb3ducmV2LnhtbESPT4vCMBTE7wt+h/AEb2vqH0SqUUQQ&#10;enAPdkWvj+bZFJuX2kSt334jCHscZuY3zHLd2Vo8qPWVYwWjYQKCuHC64lLB8Xf3PQfhA7LG2jEp&#10;eJGH9ar3tcRUuycf6JGHUkQI+xQVmBCaVEpfGLLoh64hjt7FtRZDlG0pdYvPCLe1HCfJTFqsOC4Y&#10;bGhrqLjmd6tg+pMZfe72fn9IshNVt+n2ljulBv1uswARqAv/4U870wrGkxm8z8QjIF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LMX1rDAAAA3AAAAA8AAAAAAAAAAAAA&#10;AAAAoQIAAGRycy9kb3ducmV2LnhtbFBLBQYAAAAABAAEAPkAAACRAwAAAAA=&#10;" strokeweight="2.25pt"/>
          <v:line id="Line 188" o:spid="_x0000_s4102" style="position:absolute;visibility:visible" from="565,14943" to="1245,14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kza8YAAADcAAAADwAAAGRycy9kb3ducmV2LnhtbESPQWvCQBSE70L/w/IKvemmCqmkriIt&#10;BfUgVQvt8Zl9JrHZt2F3TeK/7xYEj8PMfMPMFr2pRUvOV5YVPI8SEMS51RUXCr4OH8MpCB+QNdaW&#10;ScGVPCzmD4MZZtp2vKN2HwoRIewzVFCG0GRS+rwkg35kG+LonawzGKJ0hdQOuwg3tRwnSSoNVhwX&#10;SmzoraT8d38xCraTz7Rdrjer/nudHvP33fHn3Dmlnh775SuIQH24h2/tlVYwnrzA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ZM2vGAAAA3AAAAA8AAAAAAAAA&#10;AAAAAAAAoQIAAGRycy9kb3ducmV2LnhtbFBLBQYAAAAABAAEAPkAAACUAwAAAAA=&#10;"/>
          <v:line id="Line 189" o:spid="_x0000_s4101" style="position:absolute;visibility:visible" from="565,12958" to="1245,12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anGc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WzeVwb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3GpxnDAAAA3AAAAA8AAAAAAAAAAAAA&#10;AAAAoQIAAGRycy9kb3ducmV2LnhtbFBLBQYAAAAABAAEAPkAAACRAwAAAAA=&#10;"/>
          <v:line id="Line 190" o:spid="_x0000_s4100" style="position:absolute;visibility:visible" from="565,11541" to="1245,11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oCgs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PJnC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KAoLGAAAA3AAAAA8AAAAAAAAA&#10;AAAAAAAAoQIAAGRycy9kb3ducmV2LnhtbFBLBQYAAAAABAAEAPkAAACUAwAAAAA=&#10;"/>
          <v:line id="Line 191" o:spid="_x0000_s4099" style="position:absolute;visibility:visible" from="565,10123" to="1245,101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bYYs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22GLDAAAA3AAAAA8AAAAAAAAAAAAA&#10;AAAAoQIAAGRycy9kb3ducmV2LnhtbFBLBQYAAAAABAAEAPkAAACRAwAAAAA=&#10;"/>
          <v:line id="Line 192" o:spid="_x0000_s4098" style="position:absolute;visibility:visible" from="543,8139" to="1246,8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O0U8QAAADcAAAADwAAAGRycy9kb3ducmV2LnhtbESPwWrDMBBE74H+g9hCb4mcYEJwo4Ri&#10;KPiQHuKE9LpYW8vUWtmWart/XxUCOQ4z84bZH2fbipEG3zhWsF4lIIgrpxuuFVwv78sdCB+QNbaO&#10;ScEveTgenhZ7zLSb+ExjGWoRIewzVGBC6DIpfWXIol+5jjh6X26wGKIcaqkHnCLctnKTJFtpseG4&#10;YLCj3FD1Xf5YBelHYfTnfPKnc1LcqOnTvC+dUi/P89sriEBzeITv7UIr2KRr+D8Tj4A8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I7RTxAAAANwAAAAPAAAAAAAAAAAA&#10;AAAAAKECAABkcnMvZG93bnJldi54bWxQSwUGAAAAAAQABAD5AAAAkgMAAAAA&#10;" strokeweight="2.25pt"/>
        </v:group>
      </w:pict>
    </w:r>
  </w:p>
  <w:p w:rsidR="007769CF" w:rsidRPr="00B967B7" w:rsidRDefault="007769CF" w:rsidP="00B967B7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B967B7" w:rsidRDefault="005D72E6" w:rsidP="00B967B7">
    <w:pPr>
      <w:tabs>
        <w:tab w:val="center" w:pos="4677"/>
        <w:tab w:val="right" w:pos="9355"/>
      </w:tabs>
      <w:spacing w:after="0" w:line="240" w:lineRule="auto"/>
      <w:jc w:val="center"/>
      <w:rPr>
        <w:rFonts w:ascii="Times New Roman" w:eastAsia="Times New Roman" w:hAnsi="Times New Roman" w:cs="Times New Roman"/>
        <w:color w:val="FFFFFF"/>
        <w:sz w:val="28"/>
        <w:szCs w:val="28"/>
        <w:lang w:eastAsia="ru-RU"/>
      </w:rPr>
    </w:pPr>
    <w:r>
      <w:rPr>
        <w:rFonts w:ascii="Times New Roman" w:eastAsia="Times New Roman" w:hAnsi="Times New Roman" w:cs="Times New Roman"/>
        <w:noProof/>
        <w:color w:val="FFFFFF"/>
        <w:sz w:val="28"/>
        <w:szCs w:val="28"/>
        <w:lang w:eastAsia="ru-RU"/>
      </w:rPr>
      <w:pict>
        <v:group id="_x0000_s4201" style="position:absolute;left:0;text-align:left;margin-left:14.2pt;margin-top:28.35pt;width:813.55pt;height:553.2pt;z-index:-251653120;mso-position-horizontal-relative:page;mso-position-vertical-relative:page" coordorigin="284,567" coordsize="16271,11064" wrapcoords="-20 -29 -20 21629 21640 21629 21640 1054 10870 907 10870 -29 -20 -29" o:allowincell="f">
          <v:group id="_x0000_s4202" style="position:absolute;left:284;top:1141;width:16271;height:10490" coordorigin="712,453" coordsize="15752,10490" o:allowincell="f">
            <v:rect id="_x0000_s4203" style="position:absolute;left:717;top:455;width:15747;height:10488" strokeweight="2pt"/>
            <v:group id="_x0000_s4204" style="position:absolute;left:712;top:453;width:853;height:10489" coordorigin="1562,867" coordsize="853,10489">
              <v:group id="_x0000_s4205" style="position:absolute;left:1562;top:867;width:853;height:3685" coordorigin="4633,2692" coordsize="853,3685">
                <v:group id="_x0000_s4206" style="position:absolute;left:4633;top:3146;width:849;height:567" coordorigin="6084,6656" coordsize="849,567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4207" type="#_x0000_t202" style="position:absolute;left:6650;top:6656;width:283;height:567" strokeweight="2pt">
                    <v:textbox style="layout-flow:vertical;mso-next-textbox:#_x0000_s4207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208" type="#_x0000_t202" style="position:absolute;left:6084;top:6656;width:283;height:567" strokeweight="2pt">
                    <v:textbox style="layout-flow:vertical;mso-next-textbox:#_x0000_s4208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Лист</w:t>
                          </w:r>
                        </w:p>
                      </w:txbxContent>
                    </v:textbox>
                  </v:shape>
                  <v:shape id="_x0000_s4209" type="#_x0000_t202" style="position:absolute;left:6367;top:6656;width:283;height:567" strokeweight="2pt">
                    <v:textbox style="layout-flow:vertical;mso-next-textbox:#_x0000_s4209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210" style="position:absolute;left:4633;top:4960;width:853;height:850" coordorigin="7825,5034" coordsize="853,850">
                  <v:shape id="_x0000_s4211" type="#_x0000_t202" style="position:absolute;left:7825;top:5034;width:283;height:850" strokeweight="2pt">
                    <v:textbox style="layout-flow:vertical;mso-next-textbox:#_x0000_s4211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Подп.</w:t>
                          </w:r>
                        </w:p>
                      </w:txbxContent>
                    </v:textbox>
                  </v:shape>
                  <v:shape id="_x0000_s4212" type="#_x0000_t202" style="position:absolute;left:8112;top:5034;width:283;height:850" strokeweight="2pt">
                    <v:textbox style="layout-flow:vertical;mso-next-textbox:#_x0000_s4212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213" type="#_x0000_t202" style="position:absolute;left:8395;top:5034;width:283;height:850" strokeweight="2pt">
                    <v:textbox style="layout-flow:vertical;mso-next-textbox:#_x0000_s4213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214" style="position:absolute;left:4633;top:3713;width:849;height:1247" coordorigin="6976,2924" coordsize="849,1247">
                  <v:shape id="_x0000_s4215" type="#_x0000_t202" style="position:absolute;left:6976;top:2924;width:283;height:1247" strokeweight="2pt">
                    <v:textbox style="layout-flow:vertical;mso-next-textbox:#_x0000_s4215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№ докум.</w:t>
                          </w:r>
                        </w:p>
                      </w:txbxContent>
                    </v:textbox>
                  </v:shape>
                  <v:shape id="_x0000_s4216" type="#_x0000_t202" style="position:absolute;left:7259;top:2924;width:283;height:1247" strokeweight="2pt">
                    <v:textbox style="layout-flow:vertical;mso-next-textbox:#_x0000_s4216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217" type="#_x0000_t202" style="position:absolute;left:7542;top:2924;width:283;height:1247" strokeweight="2pt">
                    <v:textbox style="layout-flow:vertical;mso-next-textbox:#_x0000_s4217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218" style="position:absolute;left:4633;top:5810;width:849;height:567" coordorigin="10874,7059" coordsize="849,567">
                  <v:shape id="_x0000_s4219" type="#_x0000_t202" style="position:absolute;left:10874;top:7059;width:283;height:567" strokeweight="2pt">
                    <v:textbox style="layout-flow:vertical;mso-next-textbox:#_x0000_s4219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Дата</w:t>
                          </w:r>
                        </w:p>
                      </w:txbxContent>
                    </v:textbox>
                  </v:shape>
                  <v:shape id="_x0000_s4220" type="#_x0000_t202" style="position:absolute;left:11157;top:7059;width:283;height:567" strokeweight="2pt">
                    <v:textbox style="layout-flow:vertical;mso-next-textbox:#_x0000_s4220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221" type="#_x0000_t202" style="position:absolute;left:11440;top:7059;width:283;height:567" strokeweight="2pt">
                    <v:textbox style="layout-flow:vertical;mso-next-textbox:#_x0000_s4221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222" style="position:absolute;left:4633;top:2692;width:849;height:454" coordorigin="5807,8124" coordsize="849,454">
                  <v:shape id="_x0000_s4223" type="#_x0000_t202" style="position:absolute;left:5807;top:8124;width:283;height:454" strokeweight="2pt">
                    <v:textbox style="layout-flow:vertical;mso-next-textbox:#_x0000_s4223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Изм.</w:t>
                          </w:r>
                        </w:p>
                      </w:txbxContent>
                    </v:textbox>
                  </v:shape>
                  <v:shape id="_x0000_s4224" type="#_x0000_t202" style="position:absolute;left:6090;top:8124;width:283;height:454" strokeweight="2pt">
                    <v:textbox style="layout-flow:vertical;mso-next-textbox:#_x0000_s4224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225" type="#_x0000_t202" style="position:absolute;left:6373;top:8124;width:283;height:454" strokeweight="2pt">
                    <v:textbox style="layout-flow:vertical;mso-next-textbox:#_x0000_s4225" inset="0,0,0,0">
                      <w:txbxContent>
                        <w:p w:rsidR="007769CF" w:rsidRDefault="007769CF" w:rsidP="00F354D8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4226" style="position:absolute;left:1565;top:4552;width:850;height:6804" coordorigin="2856,2012" coordsize="850,6804">
                <v:shape id="_x0000_s4227" type="#_x0000_t202" style="position:absolute;left:3423;top:8249;width:283;height:567" strokeweight="2pt">
                  <v:textbox style="layout-flow:vertical;mso-next-textbox:#_x0000_s4227" inset="0,0,0,0">
                    <w:txbxContent>
                      <w:p w:rsidR="007769CF" w:rsidRDefault="007769CF" w:rsidP="00F354D8">
                        <w:pPr>
                          <w:pStyle w:val="ae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Лист</w:t>
                        </w:r>
                      </w:p>
                    </w:txbxContent>
                  </v:textbox>
                </v:shape>
                <v:shape id="_x0000_s4228" type="#_x0000_t202" style="position:absolute;left:2856;top:8249;width:567;height:567" strokeweight="2pt">
                  <v:textbox style="layout-flow:vertical;mso-next-textbox:#_x0000_s4228" inset="0,0,0,0">
                    <w:txbxContent>
                      <w:p w:rsidR="007769CF" w:rsidRDefault="007769CF" w:rsidP="00F354D8">
                        <w:pPr>
                          <w:pStyle w:val="ae"/>
                          <w:spacing w:before="120"/>
                          <w:rPr>
                            <w:noProof w:val="0"/>
                            <w:sz w:val="22"/>
                          </w:rPr>
                        </w:pPr>
                        <w:r>
                          <w:rPr>
                            <w:noProof w:val="0"/>
                            <w:sz w:val="22"/>
                          </w:rPr>
                          <w:fldChar w:fldCharType="begin"/>
                        </w:r>
                        <w:r>
                          <w:rPr>
                            <w:noProof w:val="0"/>
                            <w:sz w:val="22"/>
                          </w:rPr>
                          <w:instrText xml:space="preserve"> PAGE  \* MERGEFORMAT </w:instrText>
                        </w:r>
                        <w:r>
                          <w:rPr>
                            <w:noProof w:val="0"/>
                            <w:sz w:val="22"/>
                          </w:rPr>
                          <w:fldChar w:fldCharType="separate"/>
                        </w:r>
                        <w:r w:rsidR="005D72E6">
                          <w:rPr>
                            <w:sz w:val="22"/>
                          </w:rPr>
                          <w:t>9</w:t>
                        </w:r>
                        <w:r>
                          <w:rPr>
                            <w:noProof w:val="0"/>
                            <w:sz w:val="22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4229" type="#_x0000_t202" style="position:absolute;left:2856;top:2012;width:850;height:6236" strokeweight="2pt">
                  <v:textbox style="layout-flow:vertical;mso-next-textbox:#_x0000_s4229" inset="0,0,0,0">
                    <w:txbxContent>
                      <w:p w:rsidR="007769CF" w:rsidRDefault="007769CF" w:rsidP="00F354D8">
                        <w:pPr>
                          <w:pStyle w:val="ae"/>
                          <w:spacing w:before="160"/>
                          <w:rPr>
                            <w:noProof w:val="0"/>
                            <w:sz w:val="32"/>
                          </w:rPr>
                        </w:pPr>
                        <w:r>
                          <w:rPr>
                            <w:noProof w:val="0"/>
                            <w:sz w:val="32"/>
                          </w:rPr>
                          <w:t>36.МККС.001.000-000 ПЗ</w:t>
                        </w:r>
                      </w:p>
                    </w:txbxContent>
                  </v:textbox>
                </v:shape>
              </v:group>
            </v:group>
          </v:group>
          <v:group id="_x0000_s4230" style="position:absolute;left:284;top:567;width:8138;height:566" coordorigin="2717,5802" coordsize="8222,566" o:allowincell="f">
            <v:group id="_x0000_s4231" style="position:absolute;left:2717;top:5802;width:1417;height:566" coordorigin="3716,3810" coordsize="1417,566">
              <v:shape id="_x0000_s4232" type="#_x0000_t202" style="position:absolute;left:3716;top:3810;width:1417;height:283" strokeweight="2.5pt">
                <v:textbox style="mso-next-textbox:#_x0000_s4232" inset="0,0,0,0">
                  <w:txbxContent>
                    <w:p w:rsidR="007769CF" w:rsidRDefault="007769CF" w:rsidP="00F354D8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Инв № подл</w:t>
                      </w:r>
                    </w:p>
                  </w:txbxContent>
                </v:textbox>
              </v:shape>
              <v:shape id="_x0000_s4233" type="#_x0000_t202" style="position:absolute;left:3716;top:4093;width:1417;height:283" strokeweight="2.5pt">
                <v:textbox style="mso-next-textbox:#_x0000_s4233" inset="0,0,0,0">
                  <w:txbxContent>
                    <w:p w:rsidR="007769CF" w:rsidRDefault="007769CF" w:rsidP="00F354D8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234" style="position:absolute;left:6118;top:5802;width:1417;height:566" coordorigin="5373,3096" coordsize="1417,566">
              <v:shape id="_x0000_s4235" type="#_x0000_t202" style="position:absolute;left:5373;top:3096;width:1417;height:283" strokeweight="2.5pt">
                <v:textbox style="mso-next-textbox:#_x0000_s4235" inset="0,0,0,0">
                  <w:txbxContent>
                    <w:p w:rsidR="007769CF" w:rsidRDefault="007769CF" w:rsidP="00F354D8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Взам. инв. №</w:t>
                      </w:r>
                    </w:p>
                  </w:txbxContent>
                </v:textbox>
              </v:shape>
              <v:shape id="_x0000_s4236" type="#_x0000_t202" style="position:absolute;left:5373;top:3379;width:1417;height:283" strokeweight="2.5pt">
                <v:textbox style="mso-next-textbox:#_x0000_s4236" inset="0,0,0,0">
                  <w:txbxContent>
                    <w:p w:rsidR="007769CF" w:rsidRDefault="007769CF" w:rsidP="00F354D8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237" style="position:absolute;left:7538;top:5802;width:1417;height:566" coordorigin="6131,4376" coordsize="1417,566">
              <v:shape id="_x0000_s4238" type="#_x0000_t202" style="position:absolute;left:6131;top:4376;width:1417;height:283" strokeweight="2.5pt">
                <v:textbox style="mso-next-textbox:#_x0000_s4238" inset="0,0,0,0">
                  <w:txbxContent>
                    <w:p w:rsidR="007769CF" w:rsidRDefault="007769CF" w:rsidP="00F354D8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Инв. № дубл.</w:t>
                      </w:r>
                    </w:p>
                  </w:txbxContent>
                </v:textbox>
              </v:shape>
              <v:shape id="_x0000_s4239" type="#_x0000_t202" style="position:absolute;left:6131;top:4659;width:1417;height:283" strokeweight="2.5pt">
                <v:textbox style="mso-next-textbox:#_x0000_s4239" inset="0,0,0,0">
                  <w:txbxContent>
                    <w:p w:rsidR="007769CF" w:rsidRDefault="007769CF" w:rsidP="00F354D8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240" style="position:absolute;left:4134;top:5802;width:1984;height:566" coordorigin="4134,5802" coordsize="1984,566">
              <v:shape id="_x0000_s4241" type="#_x0000_t202" style="position:absolute;left:4134;top:5802;width:1984;height:283" strokeweight="2.5pt">
                <v:textbox style="mso-next-textbox:#_x0000_s4241" inset="0,0,0,0">
                  <w:txbxContent>
                    <w:p w:rsidR="007769CF" w:rsidRDefault="007769CF" w:rsidP="00F354D8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Подп. и дата</w:t>
                      </w:r>
                    </w:p>
                  </w:txbxContent>
                </v:textbox>
              </v:shape>
              <v:shape id="_x0000_s4242" type="#_x0000_t202" style="position:absolute;left:4134;top:6085;width:1984;height:283" strokeweight="2.5pt">
                <v:textbox style="mso-next-textbox:#_x0000_s4242" inset="0,0,0,0">
                  <w:txbxContent>
                    <w:p w:rsidR="007769CF" w:rsidRDefault="007769CF" w:rsidP="00F354D8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243" style="position:absolute;left:8955;top:5802;width:1984;height:566" coordorigin="7957,5802" coordsize="1984,566">
              <v:shape id="_x0000_s4244" type="#_x0000_t202" style="position:absolute;left:7957;top:6085;width:1984;height:283" strokeweight="2.5pt">
                <v:textbox style="mso-next-textbox:#_x0000_s4244" inset="0,0,0,0">
                  <w:txbxContent>
                    <w:p w:rsidR="007769CF" w:rsidRDefault="007769CF" w:rsidP="00F354D8">
                      <w:pPr>
                        <w:pStyle w:val="ae"/>
                      </w:pPr>
                    </w:p>
                  </w:txbxContent>
                </v:textbox>
              </v:shape>
              <v:shape id="_x0000_s4245" type="#_x0000_t202" style="position:absolute;left:7957;top:5802;width:1984;height:283" strokeweight="2.5pt">
                <v:textbox style="mso-next-textbox:#_x0000_s4245" inset="0,0,0,0">
                  <w:txbxContent>
                    <w:p w:rsidR="007769CF" w:rsidRDefault="007769CF" w:rsidP="00F354D8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Подп. и дата</w:t>
                      </w:r>
                    </w:p>
                  </w:txbxContent>
                </v:textbox>
              </v:shape>
            </v:group>
          </v:group>
          <w10:wrap anchorx="page" anchory="page"/>
        </v:group>
      </w:pict>
    </w:r>
  </w:p>
  <w:p w:rsidR="007769CF" w:rsidRPr="00B967B7" w:rsidRDefault="007769CF" w:rsidP="00B967B7">
    <w:pPr>
      <w:pStyle w:val="a4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B967B7" w:rsidRDefault="005D72E6" w:rsidP="00B967B7">
    <w:pPr>
      <w:pStyle w:val="a4"/>
    </w:pPr>
    <w:r>
      <w:rPr>
        <w:noProof/>
        <w:lang w:eastAsia="ru-RU"/>
      </w:rPr>
      <w:pict>
        <v:group id="_x0000_s4646" style="position:absolute;margin-left:-24.7pt;margin-top:-11.8pt;width:550.1pt;height:805pt;z-index:251670528" coordorigin="543,426" coordsize="10841,16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166" o:spid="_x0000_s4647" type="#_x0000_t202" style="position:absolute;left:565;top:8139;width:283;height:8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N438IA&#10;AADcAAAADwAAAGRycy9kb3ducmV2LnhtbESP0YrCMBRE3xf8h3AF39ZUQV2qUdRF8GnBdj/g0lyb&#10;anJTmmytf28WFvZxmJkzzGY3OCt66kLjWcFsmoEgrrxuuFbwXZ7eP0CEiKzReiYFTwqw247eNphr&#10;/+AL9UWsRYJwyFGBibHNpQyVIYdh6lvi5F195zAm2dVSd/hIcGflPMuW0mHDacFgS0dD1b34cQrc&#10;0pbn4XnQq9YU9svRZ3nrb0pNxsN+DSLSEP/Df+2zVjCfLeD3TDoCcv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3jfwgAAANwAAAAPAAAAAAAAAAAAAAAAAJgCAABkcnMvZG93&#10;bnJldi54bWxQSwUGAAAAAAQABAD1AAAAhwMAAAAA&#10;" stroked="f">
            <v:textbox style="layout-flow:vertical;mso-layout-flow-alt:bottom-to-top" inset=".7mm,0,0,1mm">
              <w:txbxContent>
                <w:p w:rsidR="007769CF" w:rsidRDefault="007769CF" w:rsidP="00AB7B32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  Инв. № подл.             Подпись и дата               Взам. инв. №         Инв. № дубл.            Подпись и дата.</w:t>
                  </w:r>
                </w:p>
              </w:txbxContent>
            </v:textbox>
          </v:shape>
          <v:shape id="Text Box 167" o:spid="_x0000_s4648" type="#_x0000_t202" style="position:absolute;left:10792;top:15545;width:568;height:2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iv8QA&#10;AADcAAAADwAAAGRycy9kb3ducmV2LnhtbESPQWvCQBSE74X+h+UJ3upGBQ3RVawgFIWCthdvz+wz&#10;iWbfht1tTP59t1DwOMzMN8xy3ZlatOR8ZVnBeJSAIM6trrhQ8P21e0tB+ICssbZMCnrysF69viwx&#10;0/bBR2pPoRARwj5DBWUITSalz0sy6Ee2IY7e1TqDIUpXSO3wEeGmlpMkmUmDFceFEhvalpTfTz9G&#10;QT3fU+o+28Pl1jfp9Nz174XvlRoOus0CRKAuPMP/7Q+tYDKewd+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rIr/EAAAA3AAAAA8AAAAAAAAAAAAAAAAAmAIAAGRycy9k&#10;b3ducmV2LnhtbFBLBQYAAAAABAAEAPUAAACJAwAAAAA=&#10;" stroked="f">
            <v:textbox inset="0,1mm,0,0">
              <w:txbxContent>
                <w:p w:rsidR="007769CF" w:rsidRDefault="007769CF" w:rsidP="00AB7B32">
                  <w:pPr>
                    <w:pStyle w:val="a6"/>
                    <w:jc w:val="center"/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>Лист</w:t>
                  </w:r>
                </w:p>
              </w:txbxContent>
            </v:textbox>
          </v:shape>
          <v:shape id="Text Box 168" o:spid="_x0000_s4649" type="#_x0000_t202" style="position:absolute;left:10792;top:15829;width:568;height: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WRr8UA&#10;AADcAAAADwAAAGRycy9kb3ducmV2LnhtbESPQWvCQBSE7wX/w/IEL6IbU2gluoqIQqFSqEr0+Mg+&#10;k2D2bchuTfz3riD0OMzMN8x82ZlK3KhxpWUFk3EEgjizuuRcwfGwHU1BOI+ssbJMCu7kYLnovc0x&#10;0bblX7rtfS4ChF2CCgrv60RKlxVk0I1tTRy8i20M+iCbXOoG2wA3lYyj6EMaLDksFFjTuqDsuv8z&#10;Ck7vGx7+nOvvNG5P6U6uDedpqtSg361mIDx1/j/8an9pBfHkE55nw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9ZGvxQAAANwAAAAPAAAAAAAAAAAAAAAAAJgCAABkcnMv&#10;ZG93bnJldi54bWxQSwUGAAAAAAQABAD1AAAAigMAAAAA&#10;" stroked="f">
            <v:textbox inset="0,2.3mm,0">
              <w:txbxContent>
                <w:p w:rsidR="007769CF" w:rsidRDefault="007769CF" w:rsidP="00AB7B32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Style w:val="ac"/>
                    </w:rPr>
                    <w:fldChar w:fldCharType="begin"/>
                  </w:r>
                  <w:r>
                    <w:rPr>
                      <w:rStyle w:val="ac"/>
                    </w:rPr>
                    <w:instrText xml:space="preserve"> PAGE </w:instrText>
                  </w:r>
                  <w:r>
                    <w:rPr>
                      <w:rStyle w:val="ac"/>
                    </w:rPr>
                    <w:fldChar w:fldCharType="separate"/>
                  </w:r>
                  <w:r w:rsidR="005D72E6">
                    <w:rPr>
                      <w:rStyle w:val="ac"/>
                      <w:noProof/>
                    </w:rPr>
                    <w:t>10</w:t>
                  </w:r>
                  <w:r>
                    <w:rPr>
                      <w:rStyle w:val="ac"/>
                    </w:rPr>
                    <w:fldChar w:fldCharType="end"/>
                  </w:r>
                </w:p>
              </w:txbxContent>
            </v:textbox>
          </v:shape>
          <v:shape id="Text Box 169" o:spid="_x0000_s4650" type="#_x0000_t202" style="position:absolute;left:4973;top:15545;width:5822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Gf8EA&#10;AADcAAAADwAAAGRycy9kb3ducmV2LnhtbERPTYvCMBC9C/sfwix407QK4lajLIKggqhdFfY2NLNt&#10;2WZSmqjVX28OgsfH+57OW1OJKzWutKwg7kcgiDOrS84VHH+WvTEI55E1VpZJwZ0czGcfnSkm2t74&#10;QNfU5yKEsEtQQeF9nUjpsoIMur6tiQP3ZxuDPsAml7rBWwg3lRxE0UgaLDk0FFjToqDsP70YBdJ+&#10;LaT73VWxw/15uD5tN4+lV6r72X5PQHhq/Vv8cq+0gkEc1oYz4Qj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8xn/BAAAA3AAAAA8AAAAAAAAAAAAAAAAAmAIAAGRycy9kb3du&#10;cmV2LnhtbFBLBQYAAAAABAAEAPUAAACGAwAAAAA=&#10;" stroked="f">
            <v:textbox inset=",2.3mm">
              <w:txbxContent>
                <w:p w:rsidR="007769CF" w:rsidRPr="00806DF4" w:rsidRDefault="007769CF" w:rsidP="00AB7B32">
                  <w:pPr>
                    <w:jc w:val="center"/>
                    <w:rPr>
                      <w:rFonts w:cstheme="minorHAnsi"/>
                      <w:i/>
                    </w:rPr>
                  </w:pPr>
                  <w:r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36.МККС.001</w:t>
                  </w:r>
                  <w:r w:rsidRPr="00806DF4"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.000-000 ПЗ</w:t>
                  </w:r>
                </w:p>
                <w:p w:rsidR="007769CF" w:rsidRDefault="007769CF" w:rsidP="00AB7B32">
                  <w:pPr>
                    <w:pStyle w:val="4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</w:txbxContent>
            </v:textbox>
          </v:shape>
          <v:shape id="Text Box 170" o:spid="_x0000_s4651" type="#_x0000_t202" style="position:absolute;left:1281;top:16097;width:3692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S2zcUA&#10;AADcAAAADwAAAGRycy9kb3ducmV2LnhtbESPQWvCQBSE70L/w/IK3nSjgqapq2ihUBSEpr309pp9&#10;TdJm34bdbUz+vSsIHoeZ+YZZb3vTiI6cry0rmE0TEMSF1TWXCj4/XicpCB+QNTaWScFAHrabh9Ea&#10;M23P/E5dHkoRIewzVFCF0GZS+qIig35qW+Lo/VhnMETpSqkdniPcNHKeJEtpsOa4UGFLLxUVf/m/&#10;UdCsDpS6U3f8/h3adPHVD/vSD0qNH/vdM4hAfbiHb+03rWA+e4LrmXgE5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NLbNxQAAANwAAAAPAAAAAAAAAAAAAAAAAJgCAABkcnMv&#10;ZG93bnJldi54bWxQSwUGAAAAAAQABAD1AAAAigMAAAAA&#10;" stroked="f">
            <v:textbox inset="0,1mm,0,0">
              <w:txbxContent>
                <w:p w:rsidR="007769CF" w:rsidRDefault="007769CF" w:rsidP="00AB7B32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>Изм.   Лист    № документа     Подпись    Дата</w:t>
                  </w:r>
                </w:p>
              </w:txbxContent>
            </v:textbox>
          </v:shape>
          <v:line id="Line 171" o:spid="_x0000_s4652" style="position:absolute;visibility:visible" from="1253,426" to="11384,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D0aMAAAADcAAAADwAAAGRycy9kb3ducmV2LnhtbERPTYvCMBC9C/sfwix409QiIl3TIsJC&#10;D3qwinsdmtmmbDOpTVbrvzcHwePjfW+K0XbiRoNvHStYzBMQxLXTLTcKzqfv2RqED8gaO8ek4EEe&#10;ivxjssFMuzsf6VaFRsQQ9hkqMCH0mZS+NmTRz11PHLlfN1gMEQ6N1APeY7jtZJokK2mx5dhgsKed&#10;ofqv+rcKlofS6J9x7/fHpLxQe13urpVTavo5br9ABBrDW/xyl1pBmsb58Uw8AjJ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ew9GjAAAAA3AAAAA8AAAAAAAAAAAAAAAAA&#10;oQIAAGRycy9kb3ducmV2LnhtbFBLBQYAAAAABAAEAPkAAACOAwAAAAA=&#10;" strokeweight="2.25pt"/>
          <v:line id="Line 172" o:spid="_x0000_s4653" style="position:absolute;flip:y;visibility:visible" from="1276,16378" to="11384,16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KODccAAADcAAAADwAAAGRycy9kb3ducmV2LnhtbESPT2vCQBDF74LfYRmhl6Ibg2hJXUW0&#10;/oMiVD30OGbHJJidDdlV47d3CwWPjzfv9+aNp40pxY1qV1hW0O9FIIhTqwvOFBwPy+4HCOeRNZaW&#10;ScGDHEwn7dYYE23v/EO3vc9EgLBLUEHufZVI6dKcDLqerYiDd7a1QR9knUld4z3ATSnjKBpKgwWH&#10;hhwrmueUXvZXE95YDA7bx2m9Gu2+5un3eTt4jza/Sr11mtknCE+Nfx3/pzdaQRz34W9MIICcP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Eo4NxwAAANwAAAAPAAAAAAAA&#10;AAAAAAAAAKECAABkcnMvZG93bnJldi54bWxQSwUGAAAAAAQABAD5AAAAlQMAAAAA&#10;" strokeweight="2.25pt"/>
          <v:line id="Line 173" o:spid="_x0000_s4654" style="position:absolute;flip:y;visibility:visible" from="1251,426" to="1251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AQescAAADcAAAADwAAAGRycy9kb3ducmV2LnhtbESPT2vCQBDF70K/wzIFL6Ibg1iJrlL8&#10;0yqUQtWDxzE7JqHZ2ZBdNX57VxA8Pt6835s3mTWmFBeqXWFZQb8XgSBOrS44U7DfrbojEM4jaywt&#10;k4IbOZhN31oTTLS98h9dtj4TAcIuQQW591UipUtzMuh6tiIO3snWBn2QdSZ1jdcAN6WMo2goDRYc&#10;GnKsaJ5T+r89m/DGYrDb3I7fXx+/y3n6c9oMOtH6oFT7vfkcg/DU+NfxM73WCuI4hseYQAA5v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wBB6xwAAANwAAAAPAAAAAAAA&#10;AAAAAAAAAKECAABkcnMvZG93bnJldi54bWxQSwUGAAAAAAQABAD5AAAAlQMAAAAA&#10;" strokeweight="2.25pt"/>
          <v:line id="Line 174" o:spid="_x0000_s4655" style="position:absolute;flip:x y;visibility:visible" from="11363,426" to="11363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Us+sQAAADcAAAADwAAAGRycy9kb3ducmV2LnhtbESPQWvCQBSE7wX/w/IEb3VjhFJSVwkB&#10;QXqxjQU9PrLPJJh9G/K2Jv77bqHQ4zAz3zCb3eQ6dadBWs8GVssEFHHlbcu1ga/T/vkVlARki51n&#10;MvAggd129rTBzPqRP+lehlpFCEuGBpoQ+kxrqRpyKEvfE0fv6geHIcqh1nbAMcJdp9MkedEOW44L&#10;DfZUNFTdym9n4HaWS3nJpRjPUiTH07tMH3llzGI+5W+gAk3hP/zXPlgDabqG3zPxCO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VSz6xAAAANwAAAAPAAAAAAAAAAAA&#10;AAAAAKECAABkcnMvZG93bnJldi54bWxQSwUGAAAAAAQABAD5AAAAkgMAAAAA&#10;" strokeweight="2.25pt"/>
          <v:line id="Line 175" o:spid="_x0000_s4656" style="position:absolute;flip:y;visibility:visible" from="1278,15528" to="11360,15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UtlcgAAADcAAAADwAAAGRycy9kb3ducmV2LnhtbESPW2vCQBCF3wv+h2WEvkjdNIRaUjci&#10;9qYggpcHH6fZyQWzsyG71fjvu4LQx8OZ850501lvGnGmztWWFTyPIxDEudU1lwoO+8+nVxDOI2ts&#10;LJOCKzmYZYOHKabaXnhL550vRYCwS1FB5X2bSunyigy6sW2Jg1fYzqAPsiul7vAS4KaRcRS9SIM1&#10;h4YKW1pUlJ92vya88Z7sV9ef76/J5mORr4tVMoqWR6Ueh/38DYSn3v8f39NLrSCOE7iNCQSQ2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mUtlcgAAADcAAAADwAAAAAA&#10;AAAAAAAAAAChAgAAZHJzL2Rvd25yZXYueG1sUEsFBgAAAAAEAAQA+QAAAJYDAAAAAA==&#10;" strokeweight="2.25pt"/>
          <v:line id="Line 176" o:spid="_x0000_s4657" style="position:absolute;visibility:visible" from="1673,15528" to="1673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6eWs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Hp5axwAAANwAAAAPAAAAAAAA&#10;AAAAAAAAAKECAABkcnMvZG93bnJldi54bWxQSwUGAAAAAAQABAD5AAAAlQMAAAAA&#10;"/>
          <v:line id="Line 177" o:spid="_x0000_s4658" style="position:absolute;visibility:visible" from="2240,15528" to="2240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wALc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mmb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MAC3GAAAA3AAAAA8AAAAAAAAA&#10;AAAAAAAAoQIAAGRycy9kb3ducmV2LnhtbFBLBQYAAAAABAAEAPkAAACUAwAAAAA=&#10;"/>
          <v:line id="Line 178" o:spid="_x0000_s4659" style="position:absolute;visibility:visible" from="3544,15528" to="3544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CltscAAADcAAAADwAAAGRycy9kb3ducmV2LnhtbESPQWvCQBSE7wX/w/KE3urGFFJ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gKW2xwAAANwAAAAPAAAAAAAA&#10;AAAAAAAAAKECAABkcnMvZG93bnJldi54bWxQSwUGAAAAAAQABAD5AAAAlQMAAAAA&#10;"/>
          <v:line id="Line 179" o:spid="_x0000_s4660" style="position:absolute;visibility:visible" from="4394,15545" to="4394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8xxM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a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fMcTDAAAA3AAAAA8AAAAAAAAAAAAA&#10;AAAAoQIAAGRycy9kb3ducmV2LnhtbFBLBQYAAAAABAAEAPkAAACRAwAAAAA=&#10;"/>
          <v:line id="Line 180" o:spid="_x0000_s4661" style="position:absolute;visibility:visible" from="4961,15545" to="4961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t55MQAAADcAAAADwAAAGRycy9kb3ducmV2LnhtbESPQWvCQBSE7wX/w/IEb3VjBKmpqxTB&#10;Wrw1itDbI/tM0mTfprsbTf99VxB6HGbmG2a1GUwrruR8bVnBbJqAIC6srrlUcDrunl9A+ICssbVM&#10;Cn7Jw2Y9elphpu2NP+mah1JECPsMFVQhdJmUvqjIoJ/ajjh6F+sMhihdKbXDW4SbVqZJspAGa44L&#10;FXa0raho8t4oOPc5f303O9di/77fX84/jZ8flJqMh7dXEIGG8B9+tD+0gjRdwv1MPAJ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C3nkxAAAANwAAAAPAAAAAAAAAAAA&#10;AAAAAKECAABkcnMvZG93bnJldi54bWxQSwUGAAAAAAQABAD5AAAAkgMAAAAA&#10;" strokeweight="1.5pt"/>
          <v:line id="Line 181" o:spid="_x0000_s4662" style="position:absolute;visibility:visible" from="10796,15545" to="10796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hGpMEAAADcAAAADwAAAGRycy9kb3ducmV2LnhtbERPy4rCMBTdC/MP4Q7MTtNREKlGEcEH&#10;s7OK4O7SXNva5qaTpNr5+8lCcHk478WqN414kPOVZQXfowQEcW51xYWC82k7nIHwAVljY5kU/JGH&#10;1fJjsMBU2ycf6ZGFQsQQ9ikqKENoUyl9XpJBP7ItceRu1hkMEbpCaofPGG4aOU6SqTRYcWwosaVN&#10;SXmddUbBpcv4eq+3rsFut9/fLr+1n/wo9fXZr+cgAvXhLX65D1rBeBLnxzPxCMj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6EakwQAAANwAAAAPAAAAAAAAAAAAAAAA&#10;AKECAABkcnMvZG93bnJldi54bWxQSwUGAAAAAAQABAD5AAAAjwMAAAAA&#10;" strokeweight="1.5pt"/>
          <v:line id="Line 182" o:spid="_x0000_s4663" style="position:absolute;visibility:visible" from="10796,15829" to="11363,1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TjP8QAAADcAAAADwAAAGRycy9kb3ducmV2LnhtbESPT2vCQBTE74V+h+UVvNWNCkVSVxHB&#10;P3hrlIC3R/aZpMm+jbsbjd++Wyj0OMzMb5jFajCtuJPztWUFk3ECgriwuuZSwfm0fZ+D8AFZY2uZ&#10;FDzJw2r5+rLAVNsHf9E9C6WIEPYpKqhC6FIpfVGRQT+2HXH0rtYZDFG6UmqHjwg3rZwmyYc0WHNc&#10;qLCjTUVFk/VGQd5nfPlutq7FfrffX/Nb42dHpUZvw/oTRKAh/If/2getYDqbwO+ZeATk8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pOM/xAAAANwAAAAPAAAAAAAAAAAA&#10;AAAAAKECAABkcnMvZG93bnJldi54bWxQSwUGAAAAAAQABAD5AAAAkgMAAAAA&#10;" strokeweight="1.5pt"/>
          <v:line id="Line 183" o:spid="_x0000_s4664" style="position:absolute;visibility:visible" from="1278,15829" to="4963,1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6Q88YAAADc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0gna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ukPPGAAAA3AAAAA8AAAAAAAAA&#10;AAAAAAAAoQIAAGRycy9kb3ducmV2LnhtbFBLBQYAAAAABAAEAPkAAACUAwAAAAA=&#10;"/>
          <v:line id="Line 184" o:spid="_x0000_s4665" style="position:absolute;visibility:visible" from="1278,16113" to="4963,16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I1aMYAAADcAAAADwAAAGRycy9kb3ducmV2LnhtbESPQWvCQBSE7wX/w/KE3uqmBkKJriIV&#10;QXso1Rb0+Mw+k2j2bdjdJum/7xYKHoeZ+YaZLwfTiI6cry0reJ4kIIgLq2suFXx9bp5eQPiArLGx&#10;TAp+yMNyMXqYY65tz3vqDqEUEcI+RwVVCG0upS8qMugntiWO3sU6gyFKV0rtsI9w08hpkmTSYM1x&#10;ocKWXisqbodvo+A9/ci61e5tOxx32blY78+na++UehwPqxmIQEO4h//bW61gmq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iNWjGAAAA3AAAAA8AAAAAAAAA&#10;AAAAAAAAoQIAAGRycy9kb3ducmV2LnhtbFBLBQYAAAAABAAEAPkAAACUAwAAAAA=&#10;"/>
          <v:line id="Line 185" o:spid="_x0000_s4666" style="position:absolute;flip:y;visibility:visible" from="849,8139" to="849,16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8sY8YAAADcAAAADwAAAGRycy9kb3ducmV2LnhtbESPQWsCMRSE70L/Q3gFL0WztVJ0axQp&#10;FHrwopYVb8/N62bZzcs2ibr9941Q8DjMzDfMYtXbVlzIh9qxgudxBoK4dLrmSsHX/mM0AxEissbW&#10;MSn4pQCr5cNggbl2V97SZRcrkSAcclRgYuxyKUNpyGIYu444ed/OW4xJ+kpqj9cEt62cZNmrtFhz&#10;WjDY0buhstmdrQI52zz9+PVp2hTN4TA3RVl0x41Sw8d+/QYiUh/v4f/2p1YweZn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vLGPGAAAA3AAAAA8AAAAAAAAA&#10;AAAAAAAAoQIAAGRycy9kb3ducmV2LnhtbFBLBQYAAAAABAAEAPkAAACUAwAAAAA=&#10;"/>
          <v:line id="Line 186" o:spid="_x0000_s4667" style="position:absolute;flip:y;visibility:visible" from="565,8139" to="565,16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Ae08gAAADcAAAADwAAAGRycy9kb3ducmV2LnhtbESPS4vCQBCE7wv+h6GFvSw60fVFdJTF&#10;fagggo+DxzbTJsFMT8jMavz3O8KCx6K6vuqazGpTiCtVLresoNOOQBAnVuecKjjsv1sjEM4jayws&#10;k4I7OZhNGy8TjLW98ZauO5+KAGEXo4LM+zKW0iUZGXRtWxIH72wrgz7IKpW6wluAm0J2o2ggDeYc&#10;GjIsaZ5Rctn9mvDGZ2+/up8WP8PN1zxZn1e9t2h5VOq1WX+MQXiq/fP4P73UCrrvfXiMCQSQ0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PAe08gAAADcAAAADwAAAAAA&#10;AAAAAAAAAAChAgAAZHJzL2Rvd25yZXYueG1sUEsFBgAAAAAEAAQA+QAAAJYDAAAAAA==&#10;" strokeweight="2.25pt"/>
          <v:line id="Line 187" o:spid="_x0000_s4668" style="position:absolute;visibility:visible" from="573,16384" to="1276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xfWsMAAADcAAAADwAAAGRycy9kb3ducmV2LnhtbESPT4vCMBTE7wt+h/AEb2vqH0SqUUQQ&#10;enAPdkWvj+bZFJuX2kSt334jCHscZuY3zHLd2Vo8qPWVYwWjYQKCuHC64lLB8Xf3PQfhA7LG2jEp&#10;eJGH9ar3tcRUuycf6JGHUkQI+xQVmBCaVEpfGLLoh64hjt7FtRZDlG0pdYvPCLe1HCfJTFqsOC4Y&#10;bGhrqLjmd6tg+pMZfe72fn9IshNVt+n2ljulBv1uswARqAv/4U870wrGkxm8z8QjIF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LMX1rDAAAA3AAAAA8AAAAAAAAAAAAA&#10;AAAAoQIAAGRycy9kb3ducmV2LnhtbFBLBQYAAAAABAAEAPkAAACRAwAAAAA=&#10;" strokeweight="2.25pt"/>
          <v:line id="Line 188" o:spid="_x0000_s4669" style="position:absolute;visibility:visible" from="565,14943" to="1245,14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kza8YAAADcAAAADwAAAGRycy9kb3ducmV2LnhtbESPQWvCQBSE70L/w/IKvemmCqmkriIt&#10;BfUgVQvt8Zl9JrHZt2F3TeK/7xYEj8PMfMPMFr2pRUvOV5YVPI8SEMS51RUXCr4OH8MpCB+QNdaW&#10;ScGVPCzmD4MZZtp2vKN2HwoRIewzVFCG0GRS+rwkg35kG+LonawzGKJ0hdQOuwg3tRwnSSoNVhwX&#10;SmzoraT8d38xCraTz7Rdrjer/nudHvP33fHn3Dmlnh775SuIQH24h2/tlVYwnrzA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ZM2vGAAAA3AAAAA8AAAAAAAAA&#10;AAAAAAAAoQIAAGRycy9kb3ducmV2LnhtbFBLBQYAAAAABAAEAPkAAACUAwAAAAA=&#10;"/>
          <v:line id="Line 189" o:spid="_x0000_s4670" style="position:absolute;visibility:visible" from="565,12958" to="1245,12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anGc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WzeVwb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3GpxnDAAAA3AAAAA8AAAAAAAAAAAAA&#10;AAAAoQIAAGRycy9kb3ducmV2LnhtbFBLBQYAAAAABAAEAPkAAACRAwAAAAA=&#10;"/>
          <v:line id="Line 190" o:spid="_x0000_s4671" style="position:absolute;visibility:visible" from="565,11541" to="1245,11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oCgs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PJnC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KAoLGAAAA3AAAAA8AAAAAAAAA&#10;AAAAAAAAoQIAAGRycy9kb3ducmV2LnhtbFBLBQYAAAAABAAEAPkAAACUAwAAAAA=&#10;"/>
          <v:line id="Line 191" o:spid="_x0000_s4672" style="position:absolute;visibility:visible" from="565,10123" to="1245,101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bYYs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22GLDAAAA3AAAAA8AAAAAAAAAAAAA&#10;AAAAoQIAAGRycy9kb3ducmV2LnhtbFBLBQYAAAAABAAEAPkAAACRAwAAAAA=&#10;"/>
          <v:line id="Line 192" o:spid="_x0000_s4673" style="position:absolute;visibility:visible" from="543,8139" to="1246,8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O0U8QAAADcAAAADwAAAGRycy9kb3ducmV2LnhtbESPwWrDMBBE74H+g9hCb4mcYEJwo4Ri&#10;KPiQHuKE9LpYW8vUWtmWart/XxUCOQ4z84bZH2fbipEG3zhWsF4lIIgrpxuuFVwv78sdCB+QNbaO&#10;ScEveTgenhZ7zLSb+ExjGWoRIewzVGBC6DIpfWXIol+5jjh6X26wGKIcaqkHnCLctnKTJFtpseG4&#10;YLCj3FD1Xf5YBelHYfTnfPKnc1LcqOnTvC+dUi/P89sriEBzeITv7UIr2KRr+D8Tj4A8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I7RTxAAAANwAAAAPAAAAAAAAAAAA&#10;AAAAAKECAABkcnMvZG93bnJldi54bWxQSwUGAAAAAAQABAD5AAAAkgMAAAAA&#10;" strokeweight="2.25pt"/>
        </v:group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B967B7" w:rsidRDefault="005D72E6" w:rsidP="00B967B7">
    <w:pPr>
      <w:tabs>
        <w:tab w:val="center" w:pos="4677"/>
        <w:tab w:val="right" w:pos="9355"/>
      </w:tabs>
      <w:spacing w:after="0" w:line="240" w:lineRule="auto"/>
      <w:jc w:val="center"/>
      <w:rPr>
        <w:rFonts w:ascii="Times New Roman" w:eastAsia="Times New Roman" w:hAnsi="Times New Roman" w:cs="Times New Roman"/>
        <w:color w:val="FFFFFF"/>
        <w:sz w:val="28"/>
        <w:szCs w:val="28"/>
        <w:lang w:eastAsia="ru-RU"/>
      </w:rPr>
    </w:pPr>
    <w:r>
      <w:rPr>
        <w:noProof/>
        <w:lang w:eastAsia="ru-RU"/>
      </w:rPr>
      <w:pict>
        <v:group id="_x0000_s4702" style="position:absolute;left:0;text-align:left;margin-left:18.3pt;margin-top:29.75pt;width:813.55pt;height:553.2pt;z-index:-251642880;mso-position-horizontal-relative:page;mso-position-vertical-relative:page" coordorigin="284,567" coordsize="16271,11064" wrapcoords="-20 -29 -20 21629 21640 21629 21640 1054 10870 907 10870 -29 -20 -29" o:allowincell="f">
          <v:group id="_x0000_s4703" style="position:absolute;left:284;top:1141;width:16271;height:10490" coordorigin="712,453" coordsize="15752,10490" o:allowincell="f">
            <v:rect id="_x0000_s4704" style="position:absolute;left:717;top:455;width:15747;height:10488" strokeweight="2pt"/>
            <v:group id="_x0000_s4705" style="position:absolute;left:712;top:453;width:853;height:10489" coordorigin="1562,867" coordsize="853,10489">
              <v:group id="_x0000_s4706" style="position:absolute;left:1562;top:867;width:853;height:3685" coordorigin="4633,2692" coordsize="853,3685">
                <v:group id="_x0000_s4707" style="position:absolute;left:4633;top:3146;width:849;height:567" coordorigin="6084,6656" coordsize="849,567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4708" type="#_x0000_t202" style="position:absolute;left:6650;top:6656;width:283;height:567" strokeweight="2pt">
                    <v:textbox style="layout-flow:vertical;mso-next-textbox:#_x0000_s4708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709" type="#_x0000_t202" style="position:absolute;left:6084;top:6656;width:283;height:567" strokeweight="2pt">
                    <v:textbox style="layout-flow:vertical;mso-next-textbox:#_x0000_s4709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Лист</w:t>
                          </w:r>
                        </w:p>
                      </w:txbxContent>
                    </v:textbox>
                  </v:shape>
                  <v:shape id="_x0000_s4710" type="#_x0000_t202" style="position:absolute;left:6367;top:6656;width:283;height:567" strokeweight="2pt">
                    <v:textbox style="layout-flow:vertical;mso-next-textbox:#_x0000_s4710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711" style="position:absolute;left:4633;top:4960;width:853;height:850" coordorigin="7825,5034" coordsize="853,850">
                  <v:shape id="_x0000_s4712" type="#_x0000_t202" style="position:absolute;left:7825;top:5034;width:283;height:850" strokeweight="2pt">
                    <v:textbox style="layout-flow:vertical;mso-next-textbox:#_x0000_s4712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Подп.</w:t>
                          </w:r>
                        </w:p>
                      </w:txbxContent>
                    </v:textbox>
                  </v:shape>
                  <v:shape id="_x0000_s4713" type="#_x0000_t202" style="position:absolute;left:8112;top:5034;width:283;height:850" strokeweight="2pt">
                    <v:textbox style="layout-flow:vertical;mso-next-textbox:#_x0000_s4713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714" type="#_x0000_t202" style="position:absolute;left:8395;top:5034;width:283;height:850" strokeweight="2pt">
                    <v:textbox style="layout-flow:vertical;mso-next-textbox:#_x0000_s4714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715" style="position:absolute;left:4633;top:3713;width:849;height:1247" coordorigin="6976,2924" coordsize="849,1247">
                  <v:shape id="_x0000_s4716" type="#_x0000_t202" style="position:absolute;left:6976;top:2924;width:283;height:1247" strokeweight="2pt">
                    <v:textbox style="layout-flow:vertical;mso-next-textbox:#_x0000_s4716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№ докум.</w:t>
                          </w:r>
                        </w:p>
                      </w:txbxContent>
                    </v:textbox>
                  </v:shape>
                  <v:shape id="_x0000_s4717" type="#_x0000_t202" style="position:absolute;left:7259;top:2924;width:283;height:1247" strokeweight="2pt">
                    <v:textbox style="layout-flow:vertical;mso-next-textbox:#_x0000_s4717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718" type="#_x0000_t202" style="position:absolute;left:7542;top:2924;width:283;height:1247" strokeweight="2pt">
                    <v:textbox style="layout-flow:vertical;mso-next-textbox:#_x0000_s4718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719" style="position:absolute;left:4633;top:5810;width:849;height:567" coordorigin="10874,7059" coordsize="849,567">
                  <v:shape id="_x0000_s4720" type="#_x0000_t202" style="position:absolute;left:10874;top:7059;width:283;height:567" strokeweight="2pt">
                    <v:textbox style="layout-flow:vertical;mso-next-textbox:#_x0000_s4720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Дата</w:t>
                          </w:r>
                        </w:p>
                      </w:txbxContent>
                    </v:textbox>
                  </v:shape>
                  <v:shape id="_x0000_s4721" type="#_x0000_t202" style="position:absolute;left:11157;top:7059;width:283;height:567" strokeweight="2pt">
                    <v:textbox style="layout-flow:vertical;mso-next-textbox:#_x0000_s4721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722" type="#_x0000_t202" style="position:absolute;left:11440;top:7059;width:283;height:567" strokeweight="2pt">
                    <v:textbox style="layout-flow:vertical;mso-next-textbox:#_x0000_s4722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  <v:group id="_x0000_s4723" style="position:absolute;left:4633;top:2692;width:849;height:454" coordorigin="5807,8124" coordsize="849,454">
                  <v:shape id="_x0000_s4724" type="#_x0000_t202" style="position:absolute;left:5807;top:8124;width:283;height:454" strokeweight="2pt">
                    <v:textbox style="layout-flow:vertical;mso-next-textbox:#_x0000_s4724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  <w:r>
                            <w:rPr>
                              <w:noProof w:val="0"/>
                            </w:rPr>
                            <w:t>Изм.</w:t>
                          </w:r>
                        </w:p>
                      </w:txbxContent>
                    </v:textbox>
                  </v:shape>
                  <v:shape id="_x0000_s4725" type="#_x0000_t202" style="position:absolute;left:6090;top:8124;width:283;height:454" strokeweight="2pt">
                    <v:textbox style="layout-flow:vertical;mso-next-textbox:#_x0000_s4725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  <v:shape id="_x0000_s4726" type="#_x0000_t202" style="position:absolute;left:6373;top:8124;width:283;height:454" strokeweight="2pt">
                    <v:textbox style="layout-flow:vertical;mso-next-textbox:#_x0000_s4726" inset="0,0,0,0">
                      <w:txbxContent>
                        <w:p w:rsidR="007769CF" w:rsidRDefault="007769CF" w:rsidP="009A7F10">
                          <w:pPr>
                            <w:pStyle w:val="ae"/>
                            <w:rPr>
                              <w:noProof w:val="0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4727" style="position:absolute;left:1565;top:4552;width:850;height:6804" coordorigin="2856,2012" coordsize="850,6804">
                <v:shape id="_x0000_s4728" type="#_x0000_t202" style="position:absolute;left:3423;top:8249;width:283;height:567" strokeweight="2pt">
                  <v:textbox style="layout-flow:vertical;mso-next-textbox:#_x0000_s4728" inset="0,0,0,0">
                    <w:txbxContent>
                      <w:p w:rsidR="007769CF" w:rsidRDefault="007769CF" w:rsidP="009A7F10">
                        <w:pPr>
                          <w:pStyle w:val="ae"/>
                          <w:rPr>
                            <w:noProof w:val="0"/>
                          </w:rPr>
                        </w:pPr>
                        <w:r>
                          <w:rPr>
                            <w:noProof w:val="0"/>
                          </w:rPr>
                          <w:t>Лист</w:t>
                        </w:r>
                      </w:p>
                    </w:txbxContent>
                  </v:textbox>
                </v:shape>
                <v:shape id="_x0000_s4729" type="#_x0000_t202" style="position:absolute;left:2856;top:8249;width:567;height:567" strokeweight="2pt">
                  <v:textbox style="layout-flow:vertical;mso-next-textbox:#_x0000_s4729" inset="0,0,0,0">
                    <w:txbxContent>
                      <w:p w:rsidR="007769CF" w:rsidRDefault="007769CF" w:rsidP="009A7F10">
                        <w:pPr>
                          <w:pStyle w:val="ae"/>
                          <w:spacing w:before="120"/>
                          <w:rPr>
                            <w:noProof w:val="0"/>
                            <w:sz w:val="22"/>
                          </w:rPr>
                        </w:pPr>
                        <w:r>
                          <w:rPr>
                            <w:noProof w:val="0"/>
                            <w:sz w:val="22"/>
                          </w:rPr>
                          <w:fldChar w:fldCharType="begin"/>
                        </w:r>
                        <w:r>
                          <w:rPr>
                            <w:noProof w:val="0"/>
                            <w:sz w:val="22"/>
                          </w:rPr>
                          <w:instrText xml:space="preserve"> PAGE  \* MERGEFORMAT </w:instrText>
                        </w:r>
                        <w:r>
                          <w:rPr>
                            <w:noProof w:val="0"/>
                            <w:sz w:val="22"/>
                          </w:rPr>
                          <w:fldChar w:fldCharType="separate"/>
                        </w:r>
                        <w:r w:rsidR="005D72E6">
                          <w:rPr>
                            <w:sz w:val="22"/>
                          </w:rPr>
                          <w:t>49</w:t>
                        </w:r>
                        <w:r>
                          <w:rPr>
                            <w:noProof w:val="0"/>
                            <w:sz w:val="22"/>
                          </w:rPr>
                          <w:fldChar w:fldCharType="end"/>
                        </w:r>
                      </w:p>
                    </w:txbxContent>
                  </v:textbox>
                </v:shape>
                <v:shape id="_x0000_s4730" type="#_x0000_t202" style="position:absolute;left:2856;top:2012;width:850;height:6236" strokeweight="2pt">
                  <v:textbox style="layout-flow:vertical;mso-next-textbox:#_x0000_s4730" inset="0,0,0,0">
                    <w:txbxContent>
                      <w:p w:rsidR="007769CF" w:rsidRPr="009A7F10" w:rsidRDefault="007769CF" w:rsidP="009A7F10">
                        <w:pPr>
                          <w:pStyle w:val="ae"/>
                          <w:spacing w:before="160"/>
                          <w:rPr>
                            <w:noProof w:val="0"/>
                            <w:sz w:val="32"/>
                          </w:rPr>
                        </w:pPr>
                        <w:r>
                          <w:rPr>
                            <w:noProof w:val="0"/>
                            <w:sz w:val="32"/>
                            <w:lang w:val="en-US"/>
                          </w:rPr>
                          <w:t>36.</w:t>
                        </w:r>
                        <w:r>
                          <w:rPr>
                            <w:noProof w:val="0"/>
                            <w:sz w:val="32"/>
                          </w:rPr>
                          <w:t>МККС.001.000-000 ПЗ</w:t>
                        </w:r>
                      </w:p>
                    </w:txbxContent>
                  </v:textbox>
                </v:shape>
              </v:group>
            </v:group>
          </v:group>
          <v:group id="_x0000_s4731" style="position:absolute;left:284;top:567;width:8138;height:566" coordorigin="2717,5802" coordsize="8222,566" o:allowincell="f">
            <v:group id="_x0000_s4732" style="position:absolute;left:2717;top:5802;width:1417;height:566" coordorigin="3716,3810" coordsize="1417,566">
              <v:shape id="_x0000_s4733" type="#_x0000_t202" style="position:absolute;left:3716;top:3810;width:1417;height:283" strokeweight="2.5pt">
                <v:textbox style="mso-next-textbox:#_x0000_s4733" inset="0,0,0,0">
                  <w:txbxContent>
                    <w:p w:rsidR="007769CF" w:rsidRDefault="007769CF" w:rsidP="009A7F10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Инв № подл</w:t>
                      </w:r>
                    </w:p>
                  </w:txbxContent>
                </v:textbox>
              </v:shape>
              <v:shape id="_x0000_s4734" type="#_x0000_t202" style="position:absolute;left:3716;top:4093;width:1417;height:283" strokeweight="2.5pt">
                <v:textbox style="mso-next-textbox:#_x0000_s4734" inset="0,0,0,0">
                  <w:txbxContent>
                    <w:p w:rsidR="007769CF" w:rsidRDefault="007769CF" w:rsidP="009A7F10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735" style="position:absolute;left:6118;top:5802;width:1417;height:566" coordorigin="5373,3096" coordsize="1417,566">
              <v:shape id="_x0000_s4736" type="#_x0000_t202" style="position:absolute;left:5373;top:3096;width:1417;height:283" strokeweight="2.5pt">
                <v:textbox style="mso-next-textbox:#_x0000_s4736" inset="0,0,0,0">
                  <w:txbxContent>
                    <w:p w:rsidR="007769CF" w:rsidRDefault="007769CF" w:rsidP="009A7F10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Взам. инв. №</w:t>
                      </w:r>
                    </w:p>
                  </w:txbxContent>
                </v:textbox>
              </v:shape>
              <v:shape id="_x0000_s4737" type="#_x0000_t202" style="position:absolute;left:5373;top:3379;width:1417;height:283" strokeweight="2.5pt">
                <v:textbox style="mso-next-textbox:#_x0000_s4737" inset="0,0,0,0">
                  <w:txbxContent>
                    <w:p w:rsidR="007769CF" w:rsidRDefault="007769CF" w:rsidP="009A7F10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738" style="position:absolute;left:7538;top:5802;width:1417;height:566" coordorigin="6131,4376" coordsize="1417,566">
              <v:shape id="_x0000_s4739" type="#_x0000_t202" style="position:absolute;left:6131;top:4376;width:1417;height:283" strokeweight="2.5pt">
                <v:textbox style="mso-next-textbox:#_x0000_s4739" inset="0,0,0,0">
                  <w:txbxContent>
                    <w:p w:rsidR="007769CF" w:rsidRDefault="007769CF" w:rsidP="009A7F10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Инв. № дубл.</w:t>
                      </w:r>
                    </w:p>
                  </w:txbxContent>
                </v:textbox>
              </v:shape>
              <v:shape id="_x0000_s4740" type="#_x0000_t202" style="position:absolute;left:6131;top:4659;width:1417;height:283" strokeweight="2.5pt">
                <v:textbox style="mso-next-textbox:#_x0000_s4740" inset="0,0,0,0">
                  <w:txbxContent>
                    <w:p w:rsidR="007769CF" w:rsidRDefault="007769CF" w:rsidP="009A7F10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741" style="position:absolute;left:4134;top:5802;width:1984;height:566" coordorigin="4134,5802" coordsize="1984,566">
              <v:shape id="_x0000_s4742" type="#_x0000_t202" style="position:absolute;left:4134;top:5802;width:1984;height:283" strokeweight="2.5pt">
                <v:textbox style="mso-next-textbox:#_x0000_s4742" inset="0,0,0,0">
                  <w:txbxContent>
                    <w:p w:rsidR="007769CF" w:rsidRDefault="007769CF" w:rsidP="009A7F10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Подп. и дата</w:t>
                      </w:r>
                    </w:p>
                  </w:txbxContent>
                </v:textbox>
              </v:shape>
              <v:shape id="_x0000_s4743" type="#_x0000_t202" style="position:absolute;left:4134;top:6085;width:1984;height:283" strokeweight="2.5pt">
                <v:textbox style="mso-next-textbox:#_x0000_s4743" inset="0,0,0,0">
                  <w:txbxContent>
                    <w:p w:rsidR="007769CF" w:rsidRDefault="007769CF" w:rsidP="009A7F10">
                      <w:pPr>
                        <w:pStyle w:val="ae"/>
                      </w:pPr>
                    </w:p>
                  </w:txbxContent>
                </v:textbox>
              </v:shape>
            </v:group>
            <v:group id="_x0000_s4744" style="position:absolute;left:8955;top:5802;width:1984;height:566" coordorigin="7957,5802" coordsize="1984,566">
              <v:shape id="_x0000_s4745" type="#_x0000_t202" style="position:absolute;left:7957;top:6085;width:1984;height:283" strokeweight="2.5pt">
                <v:textbox style="mso-next-textbox:#_x0000_s4745" inset="0,0,0,0">
                  <w:txbxContent>
                    <w:p w:rsidR="007769CF" w:rsidRDefault="007769CF" w:rsidP="009A7F10">
                      <w:pPr>
                        <w:pStyle w:val="ae"/>
                      </w:pPr>
                    </w:p>
                  </w:txbxContent>
                </v:textbox>
              </v:shape>
              <v:shape id="_x0000_s4746" type="#_x0000_t202" style="position:absolute;left:7957;top:5802;width:1984;height:283" strokeweight="2.5pt">
                <v:textbox style="mso-next-textbox:#_x0000_s4746" inset="0,0,0,0">
                  <w:txbxContent>
                    <w:p w:rsidR="007769CF" w:rsidRDefault="007769CF" w:rsidP="009A7F10">
                      <w:pPr>
                        <w:pStyle w:val="ae"/>
                        <w:rPr>
                          <w:noProof w:val="0"/>
                        </w:rPr>
                      </w:pPr>
                      <w:r>
                        <w:rPr>
                          <w:noProof w:val="0"/>
                        </w:rPr>
                        <w:t>Подп. и дата</w:t>
                      </w:r>
                    </w:p>
                  </w:txbxContent>
                </v:textbox>
              </v:shape>
            </v:group>
          </v:group>
          <w10:wrap anchorx="page" anchory="page"/>
        </v:group>
      </w:pict>
    </w:r>
  </w:p>
  <w:p w:rsidR="007769CF" w:rsidRPr="00B967B7" w:rsidRDefault="007769CF" w:rsidP="00B967B7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69CF" w:rsidRPr="00B967B7" w:rsidRDefault="005D72E6" w:rsidP="00B967B7">
    <w:pPr>
      <w:pStyle w:val="a4"/>
    </w:pPr>
    <w:r>
      <w:rPr>
        <w:noProof/>
        <w:lang w:eastAsia="ru-RU"/>
      </w:rPr>
      <w:pict>
        <v:group id="_x0000_s4755" style="position:absolute;margin-left:1.3pt;margin-top:-13pt;width:550.1pt;height:805pt;z-index:251674624" coordorigin="543,426" coordsize="10841,16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166" o:spid="_x0000_s4756" type="#_x0000_t202" style="position:absolute;left:565;top:8139;width:283;height:8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N438IA&#10;AADcAAAADwAAAGRycy9kb3ducmV2LnhtbESP0YrCMBRE3xf8h3AF39ZUQV2qUdRF8GnBdj/g0lyb&#10;anJTmmytf28WFvZxmJkzzGY3OCt66kLjWcFsmoEgrrxuuFbwXZ7eP0CEiKzReiYFTwqw247eNphr&#10;/+AL9UWsRYJwyFGBibHNpQyVIYdh6lvi5F195zAm2dVSd/hIcGflPMuW0mHDacFgS0dD1b34cQrc&#10;0pbn4XnQq9YU9svRZ3nrb0pNxsN+DSLSEP/Df+2zVjCfLeD3TDoCcv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3jfwgAAANwAAAAPAAAAAAAAAAAAAAAAAJgCAABkcnMvZG93&#10;bnJldi54bWxQSwUGAAAAAAQABAD1AAAAhwMAAAAA&#10;" stroked="f">
            <v:textbox style="layout-flow:vertical;mso-layout-flow-alt:bottom-to-top" inset=".7mm,0,0,1mm">
              <w:txbxContent>
                <w:p w:rsidR="007769CF" w:rsidRDefault="007769CF" w:rsidP="0032164D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 xml:space="preserve">   Инв. № подл.             Подпись и дата               Взам. инв. №         Инв. № дубл.            Подпись и дата.</w:t>
                  </w:r>
                </w:p>
              </w:txbxContent>
            </v:textbox>
          </v:shape>
          <v:shape id="Text Box 167" o:spid="_x0000_s4757" type="#_x0000_t202" style="position:absolute;left:10792;top:15545;width:568;height:2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iv8QA&#10;AADcAAAADwAAAGRycy9kb3ducmV2LnhtbESPQWvCQBSE74X+h+UJ3upGBQ3RVawgFIWCthdvz+wz&#10;iWbfht1tTP59t1DwOMzMN8xy3ZlatOR8ZVnBeJSAIM6trrhQ8P21e0tB+ICssbZMCnrysF69viwx&#10;0/bBR2pPoRARwj5DBWUITSalz0sy6Ee2IY7e1TqDIUpXSO3wEeGmlpMkmUmDFceFEhvalpTfTz9G&#10;QT3fU+o+28Pl1jfp9Nz174XvlRoOus0CRKAuPMP/7Q+tYDKewd+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rIr/EAAAA3AAAAA8AAAAAAAAAAAAAAAAAmAIAAGRycy9k&#10;b3ducmV2LnhtbFBLBQYAAAAABAAEAPUAAACJAwAAAAA=&#10;" stroked="f">
            <v:textbox inset="0,1mm,0,0">
              <w:txbxContent>
                <w:p w:rsidR="007769CF" w:rsidRDefault="007769CF" w:rsidP="0032164D">
                  <w:pPr>
                    <w:pStyle w:val="a6"/>
                    <w:jc w:val="center"/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>Лист</w:t>
                  </w:r>
                </w:p>
              </w:txbxContent>
            </v:textbox>
          </v:shape>
          <v:shape id="Text Box 168" o:spid="_x0000_s4758" type="#_x0000_t202" style="position:absolute;left:10792;top:15829;width:568;height: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WRr8UA&#10;AADcAAAADwAAAGRycy9kb3ducmV2LnhtbESPQWvCQBSE7wX/w/IEL6IbU2gluoqIQqFSqEr0+Mg+&#10;k2D2bchuTfz3riD0OMzMN8x82ZlK3KhxpWUFk3EEgjizuuRcwfGwHU1BOI+ssbJMCu7kYLnovc0x&#10;0bblX7rtfS4ChF2CCgrv60RKlxVk0I1tTRy8i20M+iCbXOoG2wA3lYyj6EMaLDksFFjTuqDsuv8z&#10;Ck7vGx7+nOvvNG5P6U6uDedpqtSg361mIDx1/j/8an9pBfHkE55nw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9ZGvxQAAANwAAAAPAAAAAAAAAAAAAAAAAJgCAABkcnMv&#10;ZG93bnJldi54bWxQSwUGAAAAAAQABAD1AAAAigMAAAAA&#10;" stroked="f">
            <v:textbox inset="0,2.3mm,0">
              <w:txbxContent>
                <w:p w:rsidR="007769CF" w:rsidRDefault="007769CF" w:rsidP="0032164D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Style w:val="ac"/>
                    </w:rPr>
                    <w:fldChar w:fldCharType="begin"/>
                  </w:r>
                  <w:r>
                    <w:rPr>
                      <w:rStyle w:val="ac"/>
                    </w:rPr>
                    <w:instrText xml:space="preserve"> PAGE </w:instrText>
                  </w:r>
                  <w:r>
                    <w:rPr>
                      <w:rStyle w:val="ac"/>
                    </w:rPr>
                    <w:fldChar w:fldCharType="separate"/>
                  </w:r>
                  <w:r w:rsidR="005D72E6">
                    <w:rPr>
                      <w:rStyle w:val="ac"/>
                      <w:noProof/>
                    </w:rPr>
                    <w:t>54</w:t>
                  </w:r>
                  <w:r>
                    <w:rPr>
                      <w:rStyle w:val="ac"/>
                    </w:rPr>
                    <w:fldChar w:fldCharType="end"/>
                  </w:r>
                </w:p>
              </w:txbxContent>
            </v:textbox>
          </v:shape>
          <v:shape id="Text Box 169" o:spid="_x0000_s4759" type="#_x0000_t202" style="position:absolute;left:4973;top:15545;width:5822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Gf8EA&#10;AADcAAAADwAAAGRycy9kb3ducmV2LnhtbERPTYvCMBC9C/sfwix407QK4lajLIKggqhdFfY2NLNt&#10;2WZSmqjVX28OgsfH+57OW1OJKzWutKwg7kcgiDOrS84VHH+WvTEI55E1VpZJwZ0czGcfnSkm2t74&#10;QNfU5yKEsEtQQeF9nUjpsoIMur6tiQP3ZxuDPsAml7rBWwg3lRxE0UgaLDk0FFjToqDsP70YBdJ+&#10;LaT73VWxw/15uD5tN4+lV6r72X5PQHhq/Vv8cq+0gkEc1oYz4Qj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8xn/BAAAA3AAAAA8AAAAAAAAAAAAAAAAAmAIAAGRycy9kb3du&#10;cmV2LnhtbFBLBQYAAAAABAAEAPUAAACGAwAAAAA=&#10;" stroked="f">
            <v:textbox inset=",2.3mm">
              <w:txbxContent>
                <w:p w:rsidR="007769CF" w:rsidRPr="00806DF4" w:rsidRDefault="007769CF" w:rsidP="0032164D">
                  <w:pPr>
                    <w:jc w:val="center"/>
                    <w:rPr>
                      <w:rFonts w:cstheme="minorHAnsi"/>
                      <w:i/>
                    </w:rPr>
                  </w:pPr>
                  <w:r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36.МККС.001</w:t>
                  </w:r>
                  <w:r w:rsidRPr="00806DF4">
                    <w:rPr>
                      <w:rFonts w:eastAsia="Times New Roman" w:cstheme="minorHAnsi"/>
                      <w:bCs/>
                      <w:i/>
                      <w:sz w:val="36"/>
                      <w:szCs w:val="36"/>
                      <w:lang w:eastAsia="ru-RU"/>
                    </w:rPr>
                    <w:t>.000-000 ПЗ</w:t>
                  </w:r>
                </w:p>
                <w:p w:rsidR="007769CF" w:rsidRDefault="007769CF" w:rsidP="0032164D">
                  <w:pPr>
                    <w:pStyle w:val="4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</w:txbxContent>
            </v:textbox>
          </v:shape>
          <v:shape id="Text Box 170" o:spid="_x0000_s4760" type="#_x0000_t202" style="position:absolute;left:1281;top:16097;width:3692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S2zcUA&#10;AADcAAAADwAAAGRycy9kb3ducmV2LnhtbESPQWvCQBSE70L/w/IK3nSjgqapq2ihUBSEpr309pp9&#10;TdJm34bdbUz+vSsIHoeZ+YZZb3vTiI6cry0rmE0TEMSF1TWXCj4/XicpCB+QNTaWScFAHrabh9Ea&#10;M23P/E5dHkoRIewzVFCF0GZS+qIig35qW+Lo/VhnMETpSqkdniPcNHKeJEtpsOa4UGFLLxUVf/m/&#10;UdCsDpS6U3f8/h3adPHVD/vSD0qNH/vdM4hAfbiHb+03rWA+e4LrmXgE5O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NLbNxQAAANwAAAAPAAAAAAAAAAAAAAAAAJgCAABkcnMv&#10;ZG93bnJldi54bWxQSwUGAAAAAAQABAD1AAAAigMAAAAA&#10;" stroked="f">
            <v:textbox inset="0,1mm,0,0">
              <w:txbxContent>
                <w:p w:rsidR="007769CF" w:rsidRDefault="007769CF" w:rsidP="0032164D">
                  <w:pPr>
                    <w:rPr>
                      <w:rFonts w:ascii="Arial" w:hAnsi="Arial"/>
                      <w:i/>
                      <w:sz w:val="16"/>
                    </w:rPr>
                  </w:pPr>
                  <w:r>
                    <w:rPr>
                      <w:rFonts w:ascii="Arial" w:hAnsi="Arial"/>
                      <w:i/>
                      <w:sz w:val="16"/>
                    </w:rPr>
                    <w:t>Изм.   Лист    № документа     Подпись    Дата</w:t>
                  </w:r>
                </w:p>
              </w:txbxContent>
            </v:textbox>
          </v:shape>
          <v:line id="Line 171" o:spid="_x0000_s4761" style="position:absolute;visibility:visible" from="1253,426" to="11384,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D0aMAAAADcAAAADwAAAGRycy9kb3ducmV2LnhtbERPTYvCMBC9C/sfwix409QiIl3TIsJC&#10;D3qwinsdmtmmbDOpTVbrvzcHwePjfW+K0XbiRoNvHStYzBMQxLXTLTcKzqfv2RqED8gaO8ek4EEe&#10;ivxjssFMuzsf6VaFRsQQ9hkqMCH0mZS+NmTRz11PHLlfN1gMEQ6N1APeY7jtZJokK2mx5dhgsKed&#10;ofqv+rcKlofS6J9x7/fHpLxQe13urpVTavo5br9ABBrDW/xyl1pBmsb58Uw8AjJ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ew9GjAAAAA3AAAAA8AAAAAAAAAAAAAAAAA&#10;oQIAAGRycy9kb3ducmV2LnhtbFBLBQYAAAAABAAEAPkAAACOAwAAAAA=&#10;" strokeweight="2.25pt"/>
          <v:line id="Line 172" o:spid="_x0000_s4762" style="position:absolute;flip:y;visibility:visible" from="1276,16378" to="11384,163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KODccAAADcAAAADwAAAGRycy9kb3ducmV2LnhtbESPT2vCQBDF74LfYRmhl6Ibg2hJXUW0&#10;/oMiVD30OGbHJJidDdlV47d3CwWPjzfv9+aNp40pxY1qV1hW0O9FIIhTqwvOFBwPy+4HCOeRNZaW&#10;ScGDHEwn7dYYE23v/EO3vc9EgLBLUEHufZVI6dKcDLqerYiDd7a1QR9knUld4z3ATSnjKBpKgwWH&#10;hhwrmueUXvZXE95YDA7bx2m9Gu2+5un3eTt4jza/Sr11mtknCE+Nfx3/pzdaQRz34W9MIICcP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Eo4NxwAAANwAAAAPAAAAAAAA&#10;AAAAAAAAAKECAABkcnMvZG93bnJldi54bWxQSwUGAAAAAAQABAD5AAAAlQMAAAAA&#10;" strokeweight="2.25pt"/>
          <v:line id="Line 173" o:spid="_x0000_s4763" style="position:absolute;flip:y;visibility:visible" from="1251,426" to="1251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AQescAAADcAAAADwAAAGRycy9kb3ducmV2LnhtbESPT2vCQBDF70K/wzIFL6Ibg1iJrlL8&#10;0yqUQtWDxzE7JqHZ2ZBdNX57VxA8Pt6835s3mTWmFBeqXWFZQb8XgSBOrS44U7DfrbojEM4jaywt&#10;k4IbOZhN31oTTLS98h9dtj4TAcIuQQW591UipUtzMuh6tiIO3snWBn2QdSZ1jdcAN6WMo2goDRYc&#10;GnKsaJ5T+r89m/DGYrDb3I7fXx+/y3n6c9oMOtH6oFT7vfkcg/DU+NfxM73WCuI4hseYQAA5v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wBB6xwAAANwAAAAPAAAAAAAA&#10;AAAAAAAAAKECAABkcnMvZG93bnJldi54bWxQSwUGAAAAAAQABAD5AAAAlQMAAAAA&#10;" strokeweight="2.25pt"/>
          <v:line id="Line 174" o:spid="_x0000_s4764" style="position:absolute;flip:x y;visibility:visible" from="11363,426" to="11363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Us+sQAAADcAAAADwAAAGRycy9kb3ducmV2LnhtbESPQWvCQBSE7wX/w/IEb3VjhFJSVwkB&#10;QXqxjQU9PrLPJJh9G/K2Jv77bqHQ4zAz3zCb3eQ6dadBWs8GVssEFHHlbcu1ga/T/vkVlARki51n&#10;MvAggd129rTBzPqRP+lehlpFCEuGBpoQ+kxrqRpyKEvfE0fv6geHIcqh1nbAMcJdp9MkedEOW44L&#10;DfZUNFTdym9n4HaWS3nJpRjPUiTH07tMH3llzGI+5W+gAk3hP/zXPlgDabqG3zPxCO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VSz6xAAAANwAAAAPAAAAAAAAAAAA&#10;AAAAAKECAABkcnMvZG93bnJldi54bWxQSwUGAAAAAAQABAD5AAAAkgMAAAAA&#10;" strokeweight="2.25pt"/>
          <v:line id="Line 175" o:spid="_x0000_s4765" style="position:absolute;flip:y;visibility:visible" from="1278,15528" to="11360,15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UtlcgAAADcAAAADwAAAGRycy9kb3ducmV2LnhtbESPW2vCQBCF3wv+h2WEvkjdNIRaUjci&#10;9qYggpcHH6fZyQWzsyG71fjvu4LQx8OZ850501lvGnGmztWWFTyPIxDEudU1lwoO+8+nVxDOI2ts&#10;LJOCKzmYZYOHKabaXnhL550vRYCwS1FB5X2bSunyigy6sW2Jg1fYzqAPsiul7vAS4KaRcRS9SIM1&#10;h4YKW1pUlJ92vya88Z7sV9ef76/J5mORr4tVMoqWR6Ueh/38DYSn3v8f39NLrSCOE7iNCQSQ2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mUtlcgAAADcAAAADwAAAAAA&#10;AAAAAAAAAAChAgAAZHJzL2Rvd25yZXYueG1sUEsFBgAAAAAEAAQA+QAAAJYDAAAAAA==&#10;" strokeweight="2.25pt"/>
          <v:line id="Line 176" o:spid="_x0000_s4766" style="position:absolute;visibility:visible" from="1673,15528" to="1673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6eWs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Hp5axwAAANwAAAAPAAAAAAAA&#10;AAAAAAAAAKECAABkcnMvZG93bnJldi54bWxQSwUGAAAAAAQABAD5AAAAlQMAAAAA&#10;"/>
          <v:line id="Line 177" o:spid="_x0000_s4767" style="position:absolute;visibility:visible" from="2240,15528" to="2240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wALc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mmb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MAC3GAAAA3AAAAA8AAAAAAAAA&#10;AAAAAAAAoQIAAGRycy9kb3ducmV2LnhtbFBLBQYAAAAABAAEAPkAAACUAwAAAAA=&#10;"/>
          <v:line id="Line 178" o:spid="_x0000_s4768" style="position:absolute;visibility:visible" from="3544,15528" to="3544,16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CltscAAADcAAAADwAAAGRycy9kb3ducmV2LnhtbESPQWvCQBSE7wX/w/KE3urGFFJ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gKW2xwAAANwAAAAPAAAAAAAA&#10;AAAAAAAAAKECAABkcnMvZG93bnJldi54bWxQSwUGAAAAAAQABAD5AAAAlQMAAAAA&#10;"/>
          <v:line id="Line 179" o:spid="_x0000_s4769" style="position:absolute;visibility:visible" from="4394,15545" to="4394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8xxM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a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fMcTDAAAA3AAAAA8AAAAAAAAAAAAA&#10;AAAAoQIAAGRycy9kb3ducmV2LnhtbFBLBQYAAAAABAAEAPkAAACRAwAAAAA=&#10;"/>
          <v:line id="Line 180" o:spid="_x0000_s4770" style="position:absolute;visibility:visible" from="4961,15545" to="4961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t55MQAAADcAAAADwAAAGRycy9kb3ducmV2LnhtbESPQWvCQBSE7wX/w/IEb3VjBKmpqxTB&#10;Wrw1itDbI/tM0mTfprsbTf99VxB6HGbmG2a1GUwrruR8bVnBbJqAIC6srrlUcDrunl9A+ICssbVM&#10;Cn7Jw2Y9elphpu2NP+mah1JECPsMFVQhdJmUvqjIoJ/ajjh6F+sMhihdKbXDW4SbVqZJspAGa44L&#10;FXa0raho8t4oOPc5f303O9di/77fX84/jZ8flJqMh7dXEIGG8B9+tD+0gjRdwv1MPAJ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C3nkxAAAANwAAAAPAAAAAAAAAAAA&#10;AAAAAKECAABkcnMvZG93bnJldi54bWxQSwUGAAAAAAQABAD5AAAAkgMAAAAA&#10;" strokeweight="1.5pt"/>
          <v:line id="Line 181" o:spid="_x0000_s4771" style="position:absolute;visibility:visible" from="10796,15545" to="10796,16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hGpMEAAADcAAAADwAAAGRycy9kb3ducmV2LnhtbERPy4rCMBTdC/MP4Q7MTtNREKlGEcEH&#10;s7OK4O7SXNva5qaTpNr5+8lCcHk478WqN414kPOVZQXfowQEcW51xYWC82k7nIHwAVljY5kU/JGH&#10;1fJjsMBU2ycf6ZGFQsQQ9ikqKENoUyl9XpJBP7ItceRu1hkMEbpCaofPGG4aOU6SqTRYcWwosaVN&#10;SXmddUbBpcv4eq+3rsFut9/fLr+1n/wo9fXZr+cgAvXhLX65D1rBeBLnxzPxCMj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6EakwQAAANwAAAAPAAAAAAAAAAAAAAAA&#10;AKECAABkcnMvZG93bnJldi54bWxQSwUGAAAAAAQABAD5AAAAjwMAAAAA&#10;" strokeweight="1.5pt"/>
          <v:line id="Line 182" o:spid="_x0000_s4772" style="position:absolute;visibility:visible" from="10796,15829" to="11363,1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TjP8QAAADcAAAADwAAAGRycy9kb3ducmV2LnhtbESPT2vCQBTE74V+h+UVvNWNCkVSVxHB&#10;P3hrlIC3R/aZpMm+jbsbjd++Wyj0OMzMb5jFajCtuJPztWUFk3ECgriwuuZSwfm0fZ+D8AFZY2uZ&#10;FDzJw2r5+rLAVNsHf9E9C6WIEPYpKqhC6FIpfVGRQT+2HXH0rtYZDFG6UmqHjwg3rZwmyYc0WHNc&#10;qLCjTUVFk/VGQd5nfPlutq7FfrffX/Nb42dHpUZvw/oTRKAh/If/2getYDqbwO+ZeATk8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pOM/xAAAANwAAAAPAAAAAAAAAAAA&#10;AAAAAKECAABkcnMvZG93bnJldi54bWxQSwUGAAAAAAQABAD5AAAAkgMAAAAA&#10;" strokeweight="1.5pt"/>
          <v:line id="Line 183" o:spid="_x0000_s4773" style="position:absolute;visibility:visible" from="1278,15829" to="4963,1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6Q88YAAADc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0gna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ukPPGAAAA3AAAAA8AAAAAAAAA&#10;AAAAAAAAoQIAAGRycy9kb3ducmV2LnhtbFBLBQYAAAAABAAEAPkAAACUAwAAAAA=&#10;"/>
          <v:line id="Line 184" o:spid="_x0000_s4774" style="position:absolute;visibility:visible" from="1278,16113" to="4963,16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I1aMYAAADcAAAADwAAAGRycy9kb3ducmV2LnhtbESPQWvCQBSE7wX/w/KE3uqmBkKJriIV&#10;QXso1Rb0+Mw+k2j2bdjdJum/7xYKHoeZ+YaZLwfTiI6cry0reJ4kIIgLq2suFXx9bp5eQPiArLGx&#10;TAp+yMNyMXqYY65tz3vqDqEUEcI+RwVVCG0upS8qMugntiWO3sU6gyFKV0rtsI9w08hpkmTSYM1x&#10;ocKWXisqbodvo+A9/ci61e5tOxx32blY78+na++UehwPqxmIQEO4h//bW61gmq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iNWjGAAAA3AAAAA8AAAAAAAAA&#10;AAAAAAAAoQIAAGRycy9kb3ducmV2LnhtbFBLBQYAAAAABAAEAPkAAACUAwAAAAA=&#10;"/>
          <v:line id="Line 185" o:spid="_x0000_s4775" style="position:absolute;flip:y;visibility:visible" from="849,8139" to="849,16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8sY8YAAADcAAAADwAAAGRycy9kb3ducmV2LnhtbESPQWsCMRSE70L/Q3gFL0WztVJ0axQp&#10;FHrwopYVb8/N62bZzcs2ibr9941Q8DjMzDfMYtXbVlzIh9qxgudxBoK4dLrmSsHX/mM0AxEissbW&#10;MSn4pQCr5cNggbl2V97SZRcrkSAcclRgYuxyKUNpyGIYu444ed/OW4xJ+kpqj9cEt62cZNmrtFhz&#10;WjDY0buhstmdrQI52zz9+PVp2hTN4TA3RVl0x41Sw8d+/QYiUh/v4f/2p1YweZn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vLGPGAAAA3AAAAA8AAAAAAAAA&#10;AAAAAAAAoQIAAGRycy9kb3ducmV2LnhtbFBLBQYAAAAABAAEAPkAAACUAwAAAAA=&#10;"/>
          <v:line id="Line 186" o:spid="_x0000_s4776" style="position:absolute;flip:y;visibility:visible" from="565,8139" to="565,16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Ae08gAAADcAAAADwAAAGRycy9kb3ducmV2LnhtbESPS4vCQBCE7wv+h6GFvSw60fVFdJTF&#10;fagggo+DxzbTJsFMT8jMavz3O8KCx6K6vuqazGpTiCtVLresoNOOQBAnVuecKjjsv1sjEM4jayws&#10;k4I7OZhNGy8TjLW98ZauO5+KAGEXo4LM+zKW0iUZGXRtWxIH72wrgz7IKpW6wluAm0J2o2ggDeYc&#10;GjIsaZ5Rctn9mvDGZ2+/up8WP8PN1zxZn1e9t2h5VOq1WX+MQXiq/fP4P73UCrrvfXiMCQSQ0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PAe08gAAADcAAAADwAAAAAA&#10;AAAAAAAAAAChAgAAZHJzL2Rvd25yZXYueG1sUEsFBgAAAAAEAAQA+QAAAJYDAAAAAA==&#10;" strokeweight="2.25pt"/>
          <v:line id="Line 187" o:spid="_x0000_s4777" style="position:absolute;visibility:visible" from="573,16384" to="1276,16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xfWsMAAADcAAAADwAAAGRycy9kb3ducmV2LnhtbESPT4vCMBTE7wt+h/AEb2vqH0SqUUQQ&#10;enAPdkWvj+bZFJuX2kSt334jCHscZuY3zHLd2Vo8qPWVYwWjYQKCuHC64lLB8Xf3PQfhA7LG2jEp&#10;eJGH9ar3tcRUuycf6JGHUkQI+xQVmBCaVEpfGLLoh64hjt7FtRZDlG0pdYvPCLe1HCfJTFqsOC4Y&#10;bGhrqLjmd6tg+pMZfe72fn9IshNVt+n2ljulBv1uswARqAv/4U870wrGkxm8z8QjIF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LMX1rDAAAA3AAAAA8AAAAAAAAAAAAA&#10;AAAAoQIAAGRycy9kb3ducmV2LnhtbFBLBQYAAAAABAAEAPkAAACRAwAAAAA=&#10;" strokeweight="2.25pt"/>
          <v:line id="Line 188" o:spid="_x0000_s4778" style="position:absolute;visibility:visible" from="565,14943" to="1245,14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kza8YAAADcAAAADwAAAGRycy9kb3ducmV2LnhtbESPQWvCQBSE70L/w/IKvemmCqmkriIt&#10;BfUgVQvt8Zl9JrHZt2F3TeK/7xYEj8PMfMPMFr2pRUvOV5YVPI8SEMS51RUXCr4OH8MpCB+QNdaW&#10;ScGVPCzmD4MZZtp2vKN2HwoRIewzVFCG0GRS+rwkg35kG+LonawzGKJ0hdQOuwg3tRwnSSoNVhwX&#10;SmzoraT8d38xCraTz7Rdrjer/nudHvP33fHn3Dmlnh775SuIQH24h2/tlVYwnrzA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ZM2vGAAAA3AAAAA8AAAAAAAAA&#10;AAAAAAAAoQIAAGRycy9kb3ducmV2LnhtbFBLBQYAAAAABAAEAPkAAACUAwAAAAA=&#10;"/>
          <v:line id="Line 189" o:spid="_x0000_s4779" style="position:absolute;visibility:visible" from="565,12958" to="1245,12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anGc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WzeVwb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3GpxnDAAAA3AAAAA8AAAAAAAAAAAAA&#10;AAAAoQIAAGRycy9kb3ducmV2LnhtbFBLBQYAAAAABAAEAPkAAACRAwAAAAA=&#10;"/>
          <v:line id="Line 190" o:spid="_x0000_s4780" style="position:absolute;visibility:visible" from="565,11541" to="1245,11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oCgs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PJnC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KAoLGAAAA3AAAAA8AAAAAAAAA&#10;AAAAAAAAoQIAAGRycy9kb3ducmV2LnhtbFBLBQYAAAAABAAEAPkAAACUAwAAAAA=&#10;"/>
          <v:line id="Line 191" o:spid="_x0000_s4781" style="position:absolute;visibility:visible" from="565,10123" to="1245,101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bYYs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22GLDAAAA3AAAAA8AAAAAAAAAAAAA&#10;AAAAoQIAAGRycy9kb3ducmV2LnhtbFBLBQYAAAAABAAEAPkAAACRAwAAAAA=&#10;"/>
          <v:line id="Line 192" o:spid="_x0000_s4782" style="position:absolute;visibility:visible" from="543,8139" to="1246,81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O0U8QAAADcAAAADwAAAGRycy9kb3ducmV2LnhtbESPwWrDMBBE74H+g9hCb4mcYEJwo4Ri&#10;KPiQHuKE9LpYW8vUWtmWart/XxUCOQ4z84bZH2fbipEG3zhWsF4lIIgrpxuuFVwv78sdCB+QNbaO&#10;ScEveTgenhZ7zLSb+ExjGWoRIewzVGBC6DIpfWXIol+5jjh6X26wGKIcaqkHnCLctnKTJFtpseG4&#10;YLCj3FD1Xf5YBelHYfTnfPKnc1LcqOnTvC+dUi/P89sriEBzeITv7UIr2KRr+D8Tj4A8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I7RTxAAAANwAAAAPAAAAAAAAAAAA&#10;AAAAAKECAABkcnMvZG93bnJldi54bWxQSwUGAAAAAAQABAD5AAAAkgMAAAAA&#10;" strokeweight="2.25pt"/>
        </v:group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506D5"/>
    <w:multiLevelType w:val="hybridMultilevel"/>
    <w:tmpl w:val="6C1E18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95DD7"/>
    <w:multiLevelType w:val="multilevel"/>
    <w:tmpl w:val="92E85BF6"/>
    <w:lvl w:ilvl="0">
      <w:start w:val="2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930"/>
        </w:tabs>
        <w:ind w:left="930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30"/>
        </w:tabs>
        <w:ind w:left="15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430"/>
        </w:tabs>
        <w:ind w:left="24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060"/>
        </w:tabs>
        <w:ind w:left="30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330"/>
        </w:tabs>
        <w:ind w:left="33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960"/>
        </w:tabs>
        <w:ind w:left="3960" w:hanging="1800"/>
      </w:pPr>
      <w:rPr>
        <w:rFonts w:hint="default"/>
      </w:rPr>
    </w:lvl>
  </w:abstractNum>
  <w:abstractNum w:abstractNumId="2" w15:restartNumberingAfterBreak="0">
    <w:nsid w:val="0D1D3AF8"/>
    <w:multiLevelType w:val="multilevel"/>
    <w:tmpl w:val="E1BC697C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" w15:restartNumberingAfterBreak="0">
    <w:nsid w:val="0DE1350B"/>
    <w:multiLevelType w:val="multilevel"/>
    <w:tmpl w:val="4B6CCC5A"/>
    <w:lvl w:ilvl="0">
      <w:start w:val="2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929"/>
        </w:tabs>
        <w:ind w:left="929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1258"/>
        </w:tabs>
        <w:ind w:left="12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27"/>
        </w:tabs>
        <w:ind w:left="15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56"/>
        </w:tabs>
        <w:ind w:left="21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425"/>
        </w:tabs>
        <w:ind w:left="2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054"/>
        </w:tabs>
        <w:ind w:left="30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323"/>
        </w:tabs>
        <w:ind w:left="33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952"/>
        </w:tabs>
        <w:ind w:left="3952" w:hanging="1800"/>
      </w:pPr>
      <w:rPr>
        <w:rFonts w:hint="default"/>
      </w:rPr>
    </w:lvl>
  </w:abstractNum>
  <w:abstractNum w:abstractNumId="4" w15:restartNumberingAfterBreak="0">
    <w:nsid w:val="0F63065F"/>
    <w:multiLevelType w:val="multilevel"/>
    <w:tmpl w:val="71347584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20"/>
        </w:tabs>
        <w:ind w:left="102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5" w15:restartNumberingAfterBreak="0">
    <w:nsid w:val="17292BCB"/>
    <w:multiLevelType w:val="hybridMultilevel"/>
    <w:tmpl w:val="A23C502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F1641CA"/>
    <w:multiLevelType w:val="multilevel"/>
    <w:tmpl w:val="23780EF8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7" w15:restartNumberingAfterBreak="0">
    <w:nsid w:val="27C601DE"/>
    <w:multiLevelType w:val="multilevel"/>
    <w:tmpl w:val="B73C1FF6"/>
    <w:lvl w:ilvl="0">
      <w:start w:val="2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930"/>
        </w:tabs>
        <w:ind w:left="930" w:hanging="66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30"/>
        </w:tabs>
        <w:ind w:left="15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430"/>
        </w:tabs>
        <w:ind w:left="2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060"/>
        </w:tabs>
        <w:ind w:left="30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330"/>
        </w:tabs>
        <w:ind w:left="33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960"/>
        </w:tabs>
        <w:ind w:left="3960" w:hanging="1800"/>
      </w:pPr>
      <w:rPr>
        <w:rFonts w:hint="default"/>
      </w:rPr>
    </w:lvl>
  </w:abstractNum>
  <w:abstractNum w:abstractNumId="8" w15:restartNumberingAfterBreak="0">
    <w:nsid w:val="2BBA320A"/>
    <w:multiLevelType w:val="multilevel"/>
    <w:tmpl w:val="67DE27B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 w15:restartNumberingAfterBreak="0">
    <w:nsid w:val="2DF01061"/>
    <w:multiLevelType w:val="multilevel"/>
    <w:tmpl w:val="13A2B11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10" w15:restartNumberingAfterBreak="0">
    <w:nsid w:val="309205F1"/>
    <w:multiLevelType w:val="hybridMultilevel"/>
    <w:tmpl w:val="202A68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984CB5"/>
    <w:multiLevelType w:val="hybridMultilevel"/>
    <w:tmpl w:val="A420F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EE7BA1"/>
    <w:multiLevelType w:val="multilevel"/>
    <w:tmpl w:val="0310E79E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1020"/>
        </w:tabs>
        <w:ind w:left="10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680"/>
        </w:tabs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00"/>
        </w:tabs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80"/>
        </w:tabs>
        <w:ind w:left="3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00"/>
        </w:tabs>
        <w:ind w:left="48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640"/>
        </w:tabs>
        <w:ind w:left="5640" w:hanging="1800"/>
      </w:pPr>
      <w:rPr>
        <w:rFonts w:hint="default"/>
      </w:rPr>
    </w:lvl>
  </w:abstractNum>
  <w:abstractNum w:abstractNumId="13" w15:restartNumberingAfterBreak="0">
    <w:nsid w:val="3B1015EE"/>
    <w:multiLevelType w:val="hybridMultilevel"/>
    <w:tmpl w:val="FD0E9E72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4" w15:restartNumberingAfterBreak="0">
    <w:nsid w:val="3E29782A"/>
    <w:multiLevelType w:val="multilevel"/>
    <w:tmpl w:val="D276966A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00"/>
        </w:tabs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15" w15:restartNumberingAfterBreak="0">
    <w:nsid w:val="403D1AF1"/>
    <w:multiLevelType w:val="hybridMultilevel"/>
    <w:tmpl w:val="537C5400"/>
    <w:lvl w:ilvl="0" w:tplc="C37889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0B8098E"/>
    <w:multiLevelType w:val="multilevel"/>
    <w:tmpl w:val="D1122F8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17" w15:restartNumberingAfterBreak="0">
    <w:nsid w:val="481D4E91"/>
    <w:multiLevelType w:val="multilevel"/>
    <w:tmpl w:val="93D84B4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8" w15:restartNumberingAfterBreak="0">
    <w:nsid w:val="4A8D50B1"/>
    <w:multiLevelType w:val="multilevel"/>
    <w:tmpl w:val="CF406034"/>
    <w:lvl w:ilvl="0">
      <w:start w:val="2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930"/>
        </w:tabs>
        <w:ind w:left="930" w:hanging="66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30"/>
        </w:tabs>
        <w:ind w:left="15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430"/>
        </w:tabs>
        <w:ind w:left="2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060"/>
        </w:tabs>
        <w:ind w:left="30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330"/>
        </w:tabs>
        <w:ind w:left="33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960"/>
        </w:tabs>
        <w:ind w:left="3960" w:hanging="1800"/>
      </w:pPr>
      <w:rPr>
        <w:rFonts w:hint="default"/>
      </w:rPr>
    </w:lvl>
  </w:abstractNum>
  <w:abstractNum w:abstractNumId="19" w15:restartNumberingAfterBreak="0">
    <w:nsid w:val="4E9F5CE6"/>
    <w:multiLevelType w:val="multilevel"/>
    <w:tmpl w:val="3DD0BE40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20" w15:restartNumberingAfterBreak="0">
    <w:nsid w:val="50004BEA"/>
    <w:multiLevelType w:val="hybridMultilevel"/>
    <w:tmpl w:val="60144AFE"/>
    <w:lvl w:ilvl="0" w:tplc="372E29F0">
      <w:start w:val="4"/>
      <w:numFmt w:val="decimal"/>
      <w:lvlText w:val="%1"/>
      <w:lvlJc w:val="left"/>
      <w:pPr>
        <w:tabs>
          <w:tab w:val="num" w:pos="4860"/>
        </w:tabs>
        <w:ind w:left="4860" w:hanging="20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900"/>
        </w:tabs>
        <w:ind w:left="3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620"/>
        </w:tabs>
        <w:ind w:left="4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5340"/>
        </w:tabs>
        <w:ind w:left="5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060"/>
        </w:tabs>
        <w:ind w:left="6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780"/>
        </w:tabs>
        <w:ind w:left="6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500"/>
        </w:tabs>
        <w:ind w:left="7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220"/>
        </w:tabs>
        <w:ind w:left="8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940"/>
        </w:tabs>
        <w:ind w:left="8940" w:hanging="180"/>
      </w:pPr>
    </w:lvl>
  </w:abstractNum>
  <w:abstractNum w:abstractNumId="21" w15:restartNumberingAfterBreak="0">
    <w:nsid w:val="58353C71"/>
    <w:multiLevelType w:val="multilevel"/>
    <w:tmpl w:val="D276966A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00"/>
        </w:tabs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22" w15:restartNumberingAfterBreak="0">
    <w:nsid w:val="5CAE3A93"/>
    <w:multiLevelType w:val="hybridMultilevel"/>
    <w:tmpl w:val="AB9CFD0A"/>
    <w:lvl w:ilvl="0" w:tplc="0419000F">
      <w:start w:val="1"/>
      <w:numFmt w:val="decimal"/>
      <w:lvlText w:val="%1."/>
      <w:lvlJc w:val="left"/>
      <w:pPr>
        <w:ind w:left="133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1C21941"/>
    <w:multiLevelType w:val="multilevel"/>
    <w:tmpl w:val="D276966A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00"/>
        </w:tabs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24" w15:restartNumberingAfterBreak="0">
    <w:nsid w:val="63237168"/>
    <w:multiLevelType w:val="multilevel"/>
    <w:tmpl w:val="F83483F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99"/>
        </w:tabs>
        <w:ind w:left="89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37"/>
        </w:tabs>
        <w:ind w:left="23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75"/>
        </w:tabs>
        <w:ind w:left="37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13"/>
        </w:tabs>
        <w:ind w:left="521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12"/>
        </w:tabs>
        <w:ind w:left="6112" w:hanging="1800"/>
      </w:pPr>
      <w:rPr>
        <w:rFonts w:hint="default"/>
      </w:rPr>
    </w:lvl>
  </w:abstractNum>
  <w:abstractNum w:abstractNumId="25" w15:restartNumberingAfterBreak="0">
    <w:nsid w:val="78081020"/>
    <w:multiLevelType w:val="hybridMultilevel"/>
    <w:tmpl w:val="ABC064DC"/>
    <w:lvl w:ilvl="0" w:tplc="04190001">
      <w:start w:val="1"/>
      <w:numFmt w:val="bullet"/>
      <w:lvlText w:val=""/>
      <w:lvlJc w:val="left"/>
      <w:pPr>
        <w:ind w:left="21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7" w:hanging="360"/>
      </w:pPr>
      <w:rPr>
        <w:rFonts w:ascii="Wingdings" w:hAnsi="Wingdings" w:hint="default"/>
      </w:rPr>
    </w:lvl>
  </w:abstractNum>
  <w:abstractNum w:abstractNumId="26" w15:restartNumberingAfterBreak="0">
    <w:nsid w:val="79114315"/>
    <w:multiLevelType w:val="multilevel"/>
    <w:tmpl w:val="13366A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16"/>
  </w:num>
  <w:num w:numId="2">
    <w:abstractNumId w:val="25"/>
  </w:num>
  <w:num w:numId="3">
    <w:abstractNumId w:val="13"/>
  </w:num>
  <w:num w:numId="4">
    <w:abstractNumId w:val="17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6"/>
  </w:num>
  <w:num w:numId="7">
    <w:abstractNumId w:val="5"/>
  </w:num>
  <w:num w:numId="8">
    <w:abstractNumId w:val="8"/>
  </w:num>
  <w:num w:numId="9">
    <w:abstractNumId w:val="4"/>
  </w:num>
  <w:num w:numId="10">
    <w:abstractNumId w:val="21"/>
  </w:num>
  <w:num w:numId="11">
    <w:abstractNumId w:val="3"/>
  </w:num>
  <w:num w:numId="12">
    <w:abstractNumId w:val="23"/>
  </w:num>
  <w:num w:numId="13">
    <w:abstractNumId w:val="14"/>
  </w:num>
  <w:num w:numId="14">
    <w:abstractNumId w:val="19"/>
  </w:num>
  <w:num w:numId="15">
    <w:abstractNumId w:val="24"/>
  </w:num>
  <w:num w:numId="16">
    <w:abstractNumId w:val="1"/>
  </w:num>
  <w:num w:numId="17">
    <w:abstractNumId w:val="9"/>
  </w:num>
  <w:num w:numId="18">
    <w:abstractNumId w:val="20"/>
  </w:num>
  <w:num w:numId="19">
    <w:abstractNumId w:val="7"/>
  </w:num>
  <w:num w:numId="20">
    <w:abstractNumId w:val="18"/>
  </w:num>
  <w:num w:numId="21">
    <w:abstractNumId w:val="2"/>
  </w:num>
  <w:num w:numId="22">
    <w:abstractNumId w:val="6"/>
  </w:num>
  <w:num w:numId="23">
    <w:abstractNumId w:val="12"/>
  </w:num>
  <w:num w:numId="24">
    <w:abstractNumId w:val="10"/>
  </w:num>
  <w:num w:numId="25">
    <w:abstractNumId w:val="15"/>
  </w:num>
  <w:num w:numId="26">
    <w:abstractNumId w:val="0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9"/>
  <w:defaultTabStop w:val="708"/>
  <w:drawingGridHorizontalSpacing w:val="110"/>
  <w:displayHorizontalDrawingGridEvery w:val="2"/>
  <w:characterSpacingControl w:val="doNotCompress"/>
  <w:hdrShapeDefaults>
    <o:shapedefaults v:ext="edit" spidmax="478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A43BC"/>
    <w:rsid w:val="00001184"/>
    <w:rsid w:val="00006BC5"/>
    <w:rsid w:val="000148CA"/>
    <w:rsid w:val="00031592"/>
    <w:rsid w:val="00041CA7"/>
    <w:rsid w:val="00067926"/>
    <w:rsid w:val="00073174"/>
    <w:rsid w:val="000808AE"/>
    <w:rsid w:val="000A6C30"/>
    <w:rsid w:val="000A74B6"/>
    <w:rsid w:val="000C3FE9"/>
    <w:rsid w:val="000D152F"/>
    <w:rsid w:val="000F59B0"/>
    <w:rsid w:val="00103AB7"/>
    <w:rsid w:val="00104BBE"/>
    <w:rsid w:val="001271B5"/>
    <w:rsid w:val="001307DB"/>
    <w:rsid w:val="00133D01"/>
    <w:rsid w:val="00154919"/>
    <w:rsid w:val="00164128"/>
    <w:rsid w:val="001A6221"/>
    <w:rsid w:val="001C51A7"/>
    <w:rsid w:val="001E481A"/>
    <w:rsid w:val="001E66D7"/>
    <w:rsid w:val="00234287"/>
    <w:rsid w:val="002435AE"/>
    <w:rsid w:val="00246574"/>
    <w:rsid w:val="0024744F"/>
    <w:rsid w:val="002536B1"/>
    <w:rsid w:val="00256C64"/>
    <w:rsid w:val="0026012E"/>
    <w:rsid w:val="002639A9"/>
    <w:rsid w:val="00285EFC"/>
    <w:rsid w:val="002D2B8E"/>
    <w:rsid w:val="002E156E"/>
    <w:rsid w:val="002F389F"/>
    <w:rsid w:val="003028D6"/>
    <w:rsid w:val="003030B9"/>
    <w:rsid w:val="00305981"/>
    <w:rsid w:val="00314F7E"/>
    <w:rsid w:val="003165BA"/>
    <w:rsid w:val="0032164D"/>
    <w:rsid w:val="0032756A"/>
    <w:rsid w:val="00330BAB"/>
    <w:rsid w:val="00393D0A"/>
    <w:rsid w:val="003B48B4"/>
    <w:rsid w:val="003C005F"/>
    <w:rsid w:val="003C2ECE"/>
    <w:rsid w:val="003C6606"/>
    <w:rsid w:val="003D670C"/>
    <w:rsid w:val="003D6C5F"/>
    <w:rsid w:val="003E1564"/>
    <w:rsid w:val="003E5A06"/>
    <w:rsid w:val="003E706C"/>
    <w:rsid w:val="0040570C"/>
    <w:rsid w:val="00422C2E"/>
    <w:rsid w:val="00426F40"/>
    <w:rsid w:val="00432264"/>
    <w:rsid w:val="004433F1"/>
    <w:rsid w:val="004433FD"/>
    <w:rsid w:val="00454276"/>
    <w:rsid w:val="00461710"/>
    <w:rsid w:val="00461B60"/>
    <w:rsid w:val="00473358"/>
    <w:rsid w:val="004843A9"/>
    <w:rsid w:val="00494E58"/>
    <w:rsid w:val="00495CCC"/>
    <w:rsid w:val="004A33F8"/>
    <w:rsid w:val="004B7017"/>
    <w:rsid w:val="004C7A15"/>
    <w:rsid w:val="00506BC1"/>
    <w:rsid w:val="0051330C"/>
    <w:rsid w:val="00517691"/>
    <w:rsid w:val="005207EE"/>
    <w:rsid w:val="00522EFB"/>
    <w:rsid w:val="00523F7D"/>
    <w:rsid w:val="00533CC1"/>
    <w:rsid w:val="00542C62"/>
    <w:rsid w:val="00542E69"/>
    <w:rsid w:val="00556967"/>
    <w:rsid w:val="00560F09"/>
    <w:rsid w:val="005640E5"/>
    <w:rsid w:val="0057167E"/>
    <w:rsid w:val="00572A0A"/>
    <w:rsid w:val="00595041"/>
    <w:rsid w:val="005A57D1"/>
    <w:rsid w:val="005C0947"/>
    <w:rsid w:val="005C72C3"/>
    <w:rsid w:val="005C7F0E"/>
    <w:rsid w:val="005D72E6"/>
    <w:rsid w:val="006044AE"/>
    <w:rsid w:val="0061322B"/>
    <w:rsid w:val="00623813"/>
    <w:rsid w:val="006251B6"/>
    <w:rsid w:val="00642518"/>
    <w:rsid w:val="00652FDB"/>
    <w:rsid w:val="0065763C"/>
    <w:rsid w:val="00657722"/>
    <w:rsid w:val="0066473D"/>
    <w:rsid w:val="00665D41"/>
    <w:rsid w:val="006A0907"/>
    <w:rsid w:val="006B24E4"/>
    <w:rsid w:val="006B5076"/>
    <w:rsid w:val="006D6A24"/>
    <w:rsid w:val="00700E3A"/>
    <w:rsid w:val="007113D2"/>
    <w:rsid w:val="0071216E"/>
    <w:rsid w:val="007266F9"/>
    <w:rsid w:val="0073476B"/>
    <w:rsid w:val="00743C2F"/>
    <w:rsid w:val="00775840"/>
    <w:rsid w:val="007769CF"/>
    <w:rsid w:val="00794DDC"/>
    <w:rsid w:val="007B19EA"/>
    <w:rsid w:val="007B426B"/>
    <w:rsid w:val="008047B4"/>
    <w:rsid w:val="00806DF4"/>
    <w:rsid w:val="00807DE0"/>
    <w:rsid w:val="00837731"/>
    <w:rsid w:val="00844E4F"/>
    <w:rsid w:val="00847CF0"/>
    <w:rsid w:val="00860C73"/>
    <w:rsid w:val="00863D97"/>
    <w:rsid w:val="008644FA"/>
    <w:rsid w:val="00865C4D"/>
    <w:rsid w:val="00881F49"/>
    <w:rsid w:val="0088603E"/>
    <w:rsid w:val="008A5336"/>
    <w:rsid w:val="008A6E37"/>
    <w:rsid w:val="008A7892"/>
    <w:rsid w:val="008C668E"/>
    <w:rsid w:val="008E0875"/>
    <w:rsid w:val="0090633C"/>
    <w:rsid w:val="00906B25"/>
    <w:rsid w:val="00922807"/>
    <w:rsid w:val="00933362"/>
    <w:rsid w:val="00941E42"/>
    <w:rsid w:val="00991110"/>
    <w:rsid w:val="009A001C"/>
    <w:rsid w:val="009A17F2"/>
    <w:rsid w:val="009A7F10"/>
    <w:rsid w:val="009B2C2A"/>
    <w:rsid w:val="009D11D5"/>
    <w:rsid w:val="009E387A"/>
    <w:rsid w:val="009F2E1E"/>
    <w:rsid w:val="009F7EDA"/>
    <w:rsid w:val="00A041B0"/>
    <w:rsid w:val="00A24963"/>
    <w:rsid w:val="00A340CE"/>
    <w:rsid w:val="00A447C7"/>
    <w:rsid w:val="00A46522"/>
    <w:rsid w:val="00A848BB"/>
    <w:rsid w:val="00AB51E0"/>
    <w:rsid w:val="00AB6502"/>
    <w:rsid w:val="00AB7B32"/>
    <w:rsid w:val="00AC7886"/>
    <w:rsid w:val="00AD29C5"/>
    <w:rsid w:val="00AF3999"/>
    <w:rsid w:val="00B21AE3"/>
    <w:rsid w:val="00B260B4"/>
    <w:rsid w:val="00B263FA"/>
    <w:rsid w:val="00B34768"/>
    <w:rsid w:val="00B44522"/>
    <w:rsid w:val="00B524AE"/>
    <w:rsid w:val="00B62E7D"/>
    <w:rsid w:val="00B63C04"/>
    <w:rsid w:val="00B73C83"/>
    <w:rsid w:val="00B845AC"/>
    <w:rsid w:val="00B967B7"/>
    <w:rsid w:val="00BA0091"/>
    <w:rsid w:val="00BA4C4C"/>
    <w:rsid w:val="00BA70F0"/>
    <w:rsid w:val="00BB216C"/>
    <w:rsid w:val="00BD48A9"/>
    <w:rsid w:val="00BE4A9A"/>
    <w:rsid w:val="00C01CC9"/>
    <w:rsid w:val="00C02F93"/>
    <w:rsid w:val="00C1506F"/>
    <w:rsid w:val="00C364D4"/>
    <w:rsid w:val="00C3786B"/>
    <w:rsid w:val="00C51F9F"/>
    <w:rsid w:val="00C53731"/>
    <w:rsid w:val="00C562DB"/>
    <w:rsid w:val="00C83D0A"/>
    <w:rsid w:val="00CA0214"/>
    <w:rsid w:val="00CD22B6"/>
    <w:rsid w:val="00CE123F"/>
    <w:rsid w:val="00D431D7"/>
    <w:rsid w:val="00D52B24"/>
    <w:rsid w:val="00D548D3"/>
    <w:rsid w:val="00D7019C"/>
    <w:rsid w:val="00D90129"/>
    <w:rsid w:val="00D90426"/>
    <w:rsid w:val="00DA37E7"/>
    <w:rsid w:val="00DF1B28"/>
    <w:rsid w:val="00E12EF0"/>
    <w:rsid w:val="00E177FA"/>
    <w:rsid w:val="00E244C8"/>
    <w:rsid w:val="00E27A83"/>
    <w:rsid w:val="00E32AA1"/>
    <w:rsid w:val="00E32EFF"/>
    <w:rsid w:val="00E41D0A"/>
    <w:rsid w:val="00E64BF6"/>
    <w:rsid w:val="00E66AC0"/>
    <w:rsid w:val="00E8566B"/>
    <w:rsid w:val="00E87CC6"/>
    <w:rsid w:val="00E9473A"/>
    <w:rsid w:val="00E953E6"/>
    <w:rsid w:val="00EA2C41"/>
    <w:rsid w:val="00EB45A4"/>
    <w:rsid w:val="00EB6AB0"/>
    <w:rsid w:val="00EE0C7D"/>
    <w:rsid w:val="00EE4A60"/>
    <w:rsid w:val="00F05CB1"/>
    <w:rsid w:val="00F06058"/>
    <w:rsid w:val="00F06D76"/>
    <w:rsid w:val="00F354D8"/>
    <w:rsid w:val="00F376BB"/>
    <w:rsid w:val="00F45F00"/>
    <w:rsid w:val="00F54A27"/>
    <w:rsid w:val="00F63DE5"/>
    <w:rsid w:val="00F72DEE"/>
    <w:rsid w:val="00F74B25"/>
    <w:rsid w:val="00F83789"/>
    <w:rsid w:val="00FA43BC"/>
    <w:rsid w:val="00FA7CDF"/>
    <w:rsid w:val="00FB2C50"/>
    <w:rsid w:val="00FE714B"/>
    <w:rsid w:val="00FF55A5"/>
    <w:rsid w:val="00FF7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89"/>
    <o:shapelayout v:ext="edit">
      <o:idmap v:ext="edit" data="1"/>
      <o:rules v:ext="edit">
        <o:r id="V:Rule1" type="callout" idref="#_x0000_s1190"/>
        <o:r id="V:Rule2" type="callout" idref="#_x0000_s1191"/>
        <o:r id="V:Rule3" type="callout" idref="#_x0000_s1192"/>
        <o:r id="V:Rule5" type="callout" idref="#_x0000_s1194"/>
        <o:r id="V:Rule8" type="callout" idref="#_x0000_s1197"/>
        <o:r id="V:Rule9" type="callout" idref="#_x0000_s1198"/>
        <o:r id="V:Rule10" type="callout" idref="#_x0000_s1199"/>
        <o:r id="V:Rule11" type="callout" idref="#_x0000_s1200"/>
        <o:r id="V:Rule12" type="callout" idref="#_x0000_s1201"/>
        <o:r id="V:Rule13" type="callout" idref="#_x0000_s1202"/>
        <o:r id="V:Rule15" type="callout" idref="#_x0000_s1204"/>
        <o:r id="V:Rule20" type="callout" idref="#_x0000_s1209"/>
        <o:r id="V:Rule21" type="callout" idref="#_x0000_s1210"/>
        <o:r id="V:Rule22" type="callout" idref="#_x0000_s1211"/>
        <o:r id="V:Rule23" type="callout" idref="#_x0000_s1212"/>
        <o:r id="V:Rule24" type="callout" idref="#_x0000_s1213"/>
        <o:r id="V:Rule25" type="callout" idref="#_x0000_s1214"/>
        <o:r id="V:Rule26" type="callout" idref="#_x0000_s1215"/>
        <o:r id="V:Rule27" type="callout" idref="#_x0000_s1216"/>
        <o:r id="V:Rule28" type="callout" idref="#_x0000_s1217"/>
        <o:r id="V:Rule29" type="callout" idref="#_x0000_s1218"/>
        <o:r id="V:Rule30" type="callout" idref="#_x0000_s1219"/>
        <o:r id="V:Rule31" type="callout" idref="#_x0000_s1220"/>
        <o:r id="V:Rule32" type="callout" idref="#_x0000_s1221"/>
        <o:r id="V:Rule33" type="callout" idref="#_x0000_s1222"/>
        <o:r id="V:Rule34" type="callout" idref="#_x0000_s1223"/>
        <o:r id="V:Rule35" type="callout" idref="#_x0000_s1224"/>
        <o:r id="V:Rule36" type="callout" idref="#_x0000_s1225"/>
        <o:r id="V:Rule37" type="callout" idref="#_x0000_s1226"/>
        <o:r id="V:Rule38" type="callout" idref="#_x0000_s1227"/>
        <o:r id="V:Rule39" type="callout" idref="#_x0000_s1228"/>
        <o:r id="V:Rule40" type="callout" idref="#_x0000_s1229"/>
        <o:r id="V:Rule41" type="callout" idref="#_x0000_s1230"/>
        <o:r id="V:Rule42" type="callout" idref="#_x0000_s1231"/>
        <o:r id="V:Rule43" type="callout" idref="#_x0000_s1232"/>
        <o:r id="V:Rule44" type="callout" idref="#_x0000_s1233"/>
        <o:r id="V:Rule45" type="callout" idref="#_x0000_s1234"/>
        <o:r id="V:Rule47" type="callout" idref="#_x0000_s1236"/>
        <o:r id="V:Rule48" type="callout" idref="#_x0000_s1237"/>
        <o:r id="V:Rule49" type="callout" idref="#_x0000_s1238"/>
        <o:r id="V:Rule50" type="callout" idref="#_x0000_s1239"/>
        <o:r id="V:Rule51" type="callout" idref="#_x0000_s1240"/>
        <o:r id="V:Rule52" type="callout" idref="#_x0000_s1241"/>
        <o:r id="V:Rule53" type="callout" idref="#_x0000_s1242"/>
        <o:r id="V:Rule54" type="callout" idref="#_x0000_s1243"/>
        <o:r id="V:Rule55" type="callout" idref="#_x0000_s1286"/>
        <o:r id="V:Rule56" type="callout" idref="#_x0000_s1285"/>
        <o:r id="V:Rule58" type="callout" idref="#_x0000_s1288"/>
        <o:r id="V:Rule59" type="callout" idref="#_x0000_s1295"/>
        <o:r id="V:Rule60" type="callout" idref="#_x0000_s1294"/>
        <o:r id="V:Rule61" type="callout" idref="#_x0000_s1293"/>
        <o:r id="V:Rule62" type="callout" idref="#_x0000_s1309"/>
        <o:r id="V:Rule63" type="callout" idref="#_x0000_s1303"/>
        <o:r id="V:Rule64" type="callout" idref="#_x0000_s1299"/>
        <o:r id="V:Rule65" type="callout" idref="#_x0000_s1308"/>
        <o:r id="V:Rule66" type="callout" idref="#_x0000_s1298"/>
        <o:r id="V:Rule67" type="callout" idref="#_x0000_s1310"/>
        <o:r id="V:Rule68" type="callout" idref="#_x0000_s1305"/>
        <o:r id="V:Rule69" type="callout" idref="#_x0000_s1297"/>
        <o:r id="V:Rule70" type="callout" idref="#_x0000_s1304"/>
        <o:r id="V:Rule71" type="callout" idref="#_x0000_s1296"/>
        <o:r id="V:Rule72" type="callout" idref="#_x0000_s1292"/>
        <o:r id="V:Rule73" type="callout" idref="#_x0000_s1291"/>
        <o:r id="V:Rule74" type="callout" idref="#_x0000_s1289"/>
        <o:r id="V:Rule75" type="callout" idref="#_x0000_s1307"/>
        <o:r id="V:Rule76" type="callout" idref="#_x0000_s1290"/>
        <o:r id="V:Rule77" type="callout" idref="#_x0000_s1302"/>
        <o:r id="V:Rule78" type="callout" idref="#_x0000_s1301"/>
        <o:r id="V:Rule79" type="callout" idref="#_x0000_s1300"/>
        <o:r id="V:Rule80" type="callout" idref="#_x0000_s1306"/>
        <o:r id="V:Rule81" type="callout" idref="#_x0000_s1311"/>
        <o:r id="V:Rule82" type="callout" idref="#_x0000_s1322"/>
        <o:r id="V:Rule83" type="callout" idref="#_x0000_s1317"/>
        <o:r id="V:Rule84" type="callout" idref="#_x0000_s1319"/>
        <o:r id="V:Rule85" type="callout" idref="#_x0000_s1314"/>
        <o:r id="V:Rule86" type="callout" idref="#_x0000_s1318"/>
        <o:r id="V:Rule87" type="callout" idref="#_x0000_s1320"/>
        <o:r id="V:Rule88" type="callout" idref="#_x0000_s1325"/>
        <o:r id="V:Rule89" type="callout" idref="#_x0000_s1315"/>
        <o:r id="V:Rule90" type="callout" idref="#_x0000_s1316"/>
        <o:r id="V:Rule91" type="callout" idref="#_x0000_s1324"/>
        <o:r id="V:Rule92" type="callout" idref="#_x0000_s1312"/>
        <o:r id="V:Rule93" type="callout" idref="#_x0000_s1313"/>
        <o:r id="V:Rule94" type="callout" idref="#_x0000_s1323"/>
        <o:r id="V:Rule95" type="callout" idref="#_x0000_s1321"/>
        <o:r id="V:Rule96" type="connector" idref="#_x0000_s1207"/>
        <o:r id="V:Rule97" type="connector" idref="#_x0000_s1196"/>
        <o:r id="V:Rule98" type="connector" idref="#_x0000_s1206"/>
        <o:r id="V:Rule99" type="connector" idref="#_x0000_s1235"/>
        <o:r id="V:Rule100" type="connector" idref="#_x0000_s1195"/>
        <o:r id="V:Rule101" type="connector" idref="#_x0000_s1203"/>
        <o:r id="V:Rule102" type="connector" idref="#_x0000_s1208"/>
        <o:r id="V:Rule103" type="connector" idref="#_x0000_s1205"/>
        <o:r id="V:Rule104" type="connector" idref="#_x0000_s1287"/>
        <o:r id="V:Rule105" type="connector" idref="#_x0000_s1193"/>
      </o:rules>
    </o:shapelayout>
  </w:shapeDefaults>
  <w:decimalSymbol w:val=","/>
  <w:listSeparator w:val=";"/>
  <w14:docId w14:val="405D22D9"/>
  <w15:docId w15:val="{937A3B9D-4BC2-4F4D-8DAE-2B2F43A4C9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1CC9"/>
  </w:style>
  <w:style w:type="paragraph" w:styleId="4">
    <w:name w:val="heading 4"/>
    <w:basedOn w:val="a"/>
    <w:next w:val="a"/>
    <w:link w:val="40"/>
    <w:qFormat/>
    <w:rsid w:val="00246574"/>
    <w:pPr>
      <w:keepNext/>
      <w:spacing w:after="0" w:line="240" w:lineRule="auto"/>
      <w:outlineLvl w:val="3"/>
    </w:pPr>
    <w:rPr>
      <w:rFonts w:ascii="Arial" w:eastAsia="Times New Roman" w:hAnsi="Arial" w:cs="Times New Roman"/>
      <w:bCs/>
      <w:sz w:val="52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3030B9"/>
    <w:pPr>
      <w:keepNext/>
      <w:spacing w:after="0" w:line="240" w:lineRule="auto"/>
      <w:ind w:firstLine="1985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FA43B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FA43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nhideWhenUsed/>
    <w:rsid w:val="00FA43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rsid w:val="00FA43BC"/>
  </w:style>
  <w:style w:type="paragraph" w:styleId="a6">
    <w:name w:val="footer"/>
    <w:basedOn w:val="a"/>
    <w:link w:val="a7"/>
    <w:uiPriority w:val="99"/>
    <w:unhideWhenUsed/>
    <w:rsid w:val="00FA43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A43BC"/>
  </w:style>
  <w:style w:type="paragraph" w:styleId="a8">
    <w:name w:val="Balloon Text"/>
    <w:basedOn w:val="a"/>
    <w:link w:val="a9"/>
    <w:uiPriority w:val="99"/>
    <w:semiHidden/>
    <w:unhideWhenUsed/>
    <w:rsid w:val="00FA43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A43BC"/>
    <w:rPr>
      <w:rFonts w:ascii="Tahoma" w:hAnsi="Tahoma" w:cs="Tahoma"/>
      <w:sz w:val="16"/>
      <w:szCs w:val="16"/>
    </w:rPr>
  </w:style>
  <w:style w:type="paragraph" w:styleId="aa">
    <w:name w:val="Body Text Indent"/>
    <w:basedOn w:val="a"/>
    <w:link w:val="ab"/>
    <w:rsid w:val="00246574"/>
    <w:pPr>
      <w:spacing w:after="0" w:line="360" w:lineRule="auto"/>
      <w:ind w:firstLine="900"/>
      <w:jc w:val="both"/>
    </w:pPr>
    <w:rPr>
      <w:rFonts w:ascii="Arial" w:eastAsia="Times New Roman" w:hAnsi="Arial" w:cs="Times New Roman"/>
      <w:sz w:val="28"/>
      <w:szCs w:val="24"/>
      <w:lang w:eastAsia="ru-RU"/>
    </w:rPr>
  </w:style>
  <w:style w:type="character" w:customStyle="1" w:styleId="ab">
    <w:name w:val="Основной текст с отступом Знак"/>
    <w:basedOn w:val="a0"/>
    <w:link w:val="aa"/>
    <w:rsid w:val="00246574"/>
    <w:rPr>
      <w:rFonts w:ascii="Arial" w:eastAsia="Times New Roman" w:hAnsi="Arial" w:cs="Times New Roman"/>
      <w:sz w:val="28"/>
      <w:szCs w:val="24"/>
      <w:lang w:eastAsia="ru-RU"/>
    </w:rPr>
  </w:style>
  <w:style w:type="character" w:styleId="ac">
    <w:name w:val="page number"/>
    <w:basedOn w:val="a0"/>
    <w:rsid w:val="00246574"/>
  </w:style>
  <w:style w:type="character" w:customStyle="1" w:styleId="40">
    <w:name w:val="Заголовок 4 Знак"/>
    <w:basedOn w:val="a0"/>
    <w:link w:val="4"/>
    <w:rsid w:val="00246574"/>
    <w:rPr>
      <w:rFonts w:ascii="Arial" w:eastAsia="Times New Roman" w:hAnsi="Arial" w:cs="Times New Roman"/>
      <w:bCs/>
      <w:sz w:val="52"/>
      <w:szCs w:val="20"/>
      <w:lang w:eastAsia="ru-RU"/>
    </w:rPr>
  </w:style>
  <w:style w:type="paragraph" w:styleId="ad">
    <w:name w:val="List Paragraph"/>
    <w:basedOn w:val="a"/>
    <w:uiPriority w:val="34"/>
    <w:qFormat/>
    <w:rsid w:val="00991110"/>
    <w:pPr>
      <w:ind w:left="720"/>
      <w:contextualSpacing/>
    </w:pPr>
  </w:style>
  <w:style w:type="paragraph" w:customStyle="1" w:styleId="ae">
    <w:name w:val="Штамп"/>
    <w:basedOn w:val="a"/>
    <w:rsid w:val="00F354D8"/>
    <w:pPr>
      <w:spacing w:after="0" w:line="240" w:lineRule="auto"/>
      <w:jc w:val="center"/>
    </w:pPr>
    <w:rPr>
      <w:rFonts w:ascii="ГОСТ тип А" w:eastAsia="Times New Roman" w:hAnsi="ГОСТ тип А" w:cs="Times New Roman"/>
      <w:i/>
      <w:noProof/>
      <w:sz w:val="18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3030B9"/>
    <w:rPr>
      <w:rFonts w:ascii="Times New Roman" w:eastAsia="Times New Roman" w:hAnsi="Times New Roman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image" Target="media/image49.png"/><Relationship Id="rId10" Type="http://schemas.openxmlformats.org/officeDocument/2006/relationships/header" Target="header3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8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header" Target="header7.xml"/><Relationship Id="rId8" Type="http://schemas.openxmlformats.org/officeDocument/2006/relationships/header" Target="header1.xm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header" Target="header4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73EA9E-C157-4B8E-81FB-B609E87B44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54</Pages>
  <Words>5695</Words>
  <Characters>32464</Characters>
  <Application>Microsoft Office Word</Application>
  <DocSecurity>0</DocSecurity>
  <Lines>270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Игнатов</dc:creator>
  <cp:lastModifiedBy>Пользователь Windows</cp:lastModifiedBy>
  <cp:revision>24</cp:revision>
  <cp:lastPrinted>2016-06-08T10:47:00Z</cp:lastPrinted>
  <dcterms:created xsi:type="dcterms:W3CDTF">2016-02-18T05:37:00Z</dcterms:created>
  <dcterms:modified xsi:type="dcterms:W3CDTF">2018-02-01T08:37:00Z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290534085</vt:i4>
  </property>
</Properties>
</file>